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AC" w:rsidRPr="001C08AC" w:rsidRDefault="001C08AC" w:rsidP="001C08AC">
      <w:pPr>
        <w:spacing w:before="120" w:after="0" w:line="36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tbl>
      <w:tblPr>
        <w:tblW w:w="10065" w:type="dxa"/>
        <w:tblInd w:w="-459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60"/>
      </w:tblGrid>
      <w:tr w:rsidR="001C08AC" w:rsidRPr="001C08AC" w:rsidTr="00612BE6"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1C08AC" w:rsidRPr="001C08AC" w:rsidRDefault="001C08AC" w:rsidP="001C08AC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 xml:space="preserve">Designação do nº da Acção (Edição) </w:t>
            </w:r>
          </w:p>
        </w:tc>
      </w:tr>
      <w:tr w:rsidR="001C08AC" w:rsidRPr="001C08AC" w:rsidTr="00612BE6">
        <w:trPr>
          <w:trHeight w:hRule="exact" w:val="94"/>
        </w:trPr>
        <w:tc>
          <w:tcPr>
            <w:tcW w:w="1006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08AC" w:rsidRPr="001C08AC" w:rsidRDefault="001C08AC" w:rsidP="001C08AC">
            <w:pPr>
              <w:spacing w:before="40" w:after="0" w:line="360" w:lineRule="auto"/>
              <w:jc w:val="both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</w:p>
        </w:tc>
      </w:tr>
      <w:tr w:rsidR="001C08AC" w:rsidRPr="001C08AC" w:rsidTr="00612BE6"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8AC" w:rsidRPr="001C08AC" w:rsidRDefault="001C08AC" w:rsidP="001C08AC">
            <w:pPr>
              <w:spacing w:after="0" w:line="360" w:lineRule="auto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>Introdução à Astrologia Chinesa</w:t>
            </w:r>
          </w:p>
        </w:tc>
      </w:tr>
      <w:tr w:rsidR="001C08AC" w:rsidRPr="001C08AC" w:rsidTr="00612BE6">
        <w:tc>
          <w:tcPr>
            <w:tcW w:w="1006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08AC" w:rsidRPr="001C08AC" w:rsidRDefault="001C08AC" w:rsidP="001C08AC">
            <w:pPr>
              <w:spacing w:before="60" w:after="60" w:line="240" w:lineRule="auto"/>
              <w:ind w:left="194"/>
              <w:jc w:val="both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</w:p>
        </w:tc>
      </w:tr>
      <w:tr w:rsidR="001C08AC" w:rsidRPr="001C08AC" w:rsidTr="00612BE6"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1C08AC" w:rsidRPr="001C08AC" w:rsidRDefault="001C08AC" w:rsidP="001C08AC">
            <w:pPr>
              <w:spacing w:before="40" w:after="0" w:line="360" w:lineRule="auto"/>
              <w:jc w:val="both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Times New Roman" w:hAnsi="Calibri" w:cs="Arial"/>
                <w:b/>
                <w:sz w:val="18"/>
                <w:szCs w:val="14"/>
                <w:lang w:eastAsia="pt-PT"/>
              </w:rPr>
              <w:t>Designação do Módulo</w:t>
            </w:r>
          </w:p>
        </w:tc>
      </w:tr>
      <w:tr w:rsidR="001C08AC" w:rsidRPr="001C08AC" w:rsidTr="00612BE6">
        <w:trPr>
          <w:trHeight w:hRule="exact" w:val="57"/>
        </w:trPr>
        <w:tc>
          <w:tcPr>
            <w:tcW w:w="1006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08AC" w:rsidRPr="001C08AC" w:rsidRDefault="001C08AC" w:rsidP="001C08AC">
            <w:pPr>
              <w:spacing w:after="0" w:line="360" w:lineRule="auto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</w:tc>
      </w:tr>
      <w:tr w:rsidR="001C08AC" w:rsidRPr="001C08AC" w:rsidTr="00612BE6"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8AC" w:rsidRPr="001C08AC" w:rsidRDefault="00A42005" w:rsidP="001C08AC">
            <w:pPr>
              <w:spacing w:after="0" w:line="240" w:lineRule="auto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  <w:r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>Ba Zi – Os 4 Pilares do Destino</w:t>
            </w:r>
          </w:p>
          <w:p w:rsidR="001C08AC" w:rsidRPr="001C08AC" w:rsidRDefault="001C08AC" w:rsidP="001C08AC">
            <w:pPr>
              <w:spacing w:after="0" w:line="240" w:lineRule="auto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</w:tc>
      </w:tr>
      <w:tr w:rsidR="001C08AC" w:rsidRPr="001C08AC" w:rsidTr="00612BE6">
        <w:tc>
          <w:tcPr>
            <w:tcW w:w="1006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08AC" w:rsidRPr="001C08AC" w:rsidRDefault="001C08AC" w:rsidP="001C08AC">
            <w:pPr>
              <w:spacing w:after="0" w:line="360" w:lineRule="auto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</w:tc>
      </w:tr>
      <w:tr w:rsidR="001C08AC" w:rsidRPr="001C08AC" w:rsidTr="00612BE6"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1C08AC" w:rsidRPr="001C08AC" w:rsidRDefault="001C08AC" w:rsidP="001C08AC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Arial Unicode MS" w:hAnsi="Calibri" w:cs="Arial"/>
                <w:b/>
                <w:bCs/>
                <w:sz w:val="18"/>
                <w:szCs w:val="14"/>
                <w:lang w:eastAsia="pt-PT"/>
              </w:rPr>
              <w:t>Objectivos Gerais</w:t>
            </w:r>
            <w:r w:rsidRPr="001C08AC">
              <w:rPr>
                <w:rFonts w:ascii="Calibri" w:eastAsia="Times New Roman" w:hAnsi="Calibri" w:cs="Times New Roman"/>
                <w:sz w:val="18"/>
                <w:szCs w:val="14"/>
                <w:lang w:eastAsia="pt-PT"/>
              </w:rPr>
              <w:t xml:space="preserve">  </w:t>
            </w:r>
          </w:p>
        </w:tc>
      </w:tr>
      <w:tr w:rsidR="001C08AC" w:rsidRPr="001C08AC" w:rsidTr="00612BE6">
        <w:trPr>
          <w:trHeight w:hRule="exact" w:val="57"/>
        </w:trPr>
        <w:tc>
          <w:tcPr>
            <w:tcW w:w="1006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08AC" w:rsidRPr="001C08AC" w:rsidRDefault="001C08AC" w:rsidP="001C08AC">
            <w:pPr>
              <w:spacing w:after="0" w:line="360" w:lineRule="auto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</w:tc>
      </w:tr>
      <w:tr w:rsidR="001C08AC" w:rsidRPr="001C08AC" w:rsidTr="00612BE6"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8AC" w:rsidRPr="001C08AC" w:rsidRDefault="001C08AC" w:rsidP="001C08AC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>- Conhecer os conceitos gerais da Astrologia Chinesa</w:t>
            </w:r>
          </w:p>
          <w:p w:rsidR="001C08AC" w:rsidRDefault="001C08AC" w:rsidP="001C08AC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 xml:space="preserve">- Utilizar a Astrologia Chinesa como ferramenta complementar de diagnóstico </w:t>
            </w:r>
            <w:r w:rsidR="00201C54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>e terapeuticas</w:t>
            </w:r>
          </w:p>
          <w:p w:rsidR="00A42005" w:rsidRPr="001C08AC" w:rsidRDefault="00A42005" w:rsidP="001C08AC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  <w:r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 xml:space="preserve">- Conhecer o potencial da Astrologia Chinesa como ferramenta de desenvolvimento pessoal </w:t>
            </w:r>
          </w:p>
          <w:p w:rsidR="001C08AC" w:rsidRPr="001C08AC" w:rsidRDefault="001C08AC" w:rsidP="001C08AC">
            <w:pPr>
              <w:spacing w:after="0" w:line="240" w:lineRule="auto"/>
              <w:ind w:left="1080"/>
              <w:jc w:val="both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spacing w:after="0" w:line="240" w:lineRule="auto"/>
              <w:ind w:left="1080"/>
              <w:jc w:val="both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spacing w:after="0" w:line="240" w:lineRule="auto"/>
              <w:ind w:left="1080"/>
              <w:jc w:val="both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</w:p>
        </w:tc>
      </w:tr>
      <w:tr w:rsidR="001C08AC" w:rsidRPr="001C08AC" w:rsidTr="00612BE6"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/>
            <w:vAlign w:val="bottom"/>
          </w:tcPr>
          <w:p w:rsidR="001C08AC" w:rsidRPr="001C08AC" w:rsidRDefault="001C08AC" w:rsidP="001C08AC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Arial Unicode MS" w:hAnsi="Calibri" w:cs="Arial"/>
                <w:b/>
                <w:bCs/>
                <w:sz w:val="18"/>
                <w:szCs w:val="14"/>
                <w:lang w:eastAsia="pt-PT"/>
              </w:rPr>
              <w:t>Objectivos Específicos</w:t>
            </w:r>
            <w:r w:rsidRPr="001C08AC">
              <w:rPr>
                <w:rFonts w:ascii="Calibri" w:eastAsia="Times New Roman" w:hAnsi="Calibri" w:cs="Times New Roman"/>
                <w:sz w:val="18"/>
                <w:szCs w:val="14"/>
                <w:lang w:eastAsia="pt-PT"/>
              </w:rPr>
              <w:t xml:space="preserve"> </w:t>
            </w:r>
          </w:p>
        </w:tc>
      </w:tr>
      <w:tr w:rsidR="001C08AC" w:rsidRPr="001C08AC" w:rsidTr="00612BE6"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8AC" w:rsidRPr="001C08AC" w:rsidRDefault="001C08AC" w:rsidP="001C08AC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</w:p>
          <w:p w:rsidR="00201C54" w:rsidRDefault="00201C54" w:rsidP="001C08AC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  <w:r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>- Aprender a fazer uma carta Ba Zi;</w:t>
            </w:r>
          </w:p>
          <w:p w:rsidR="00A42005" w:rsidRDefault="001C08AC" w:rsidP="001C08AC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 xml:space="preserve">- Aprender a </w:t>
            </w:r>
            <w:r w:rsidR="00A42005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>identificar as características de cada signo para melhorar relacionamentos, a saúde e a carreira.</w:t>
            </w:r>
          </w:p>
          <w:p w:rsidR="001C08AC" w:rsidRDefault="00A42005" w:rsidP="001C08AC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  <w:r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>- Perceber melhor os potenciais, talentos e constragimentos pes</w:t>
            </w:r>
            <w:r w:rsidR="00201C54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>soais para uma vida alinhada</w:t>
            </w:r>
            <w:r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 xml:space="preserve"> com o propósito pessoal</w:t>
            </w:r>
          </w:p>
          <w:p w:rsidR="00A42005" w:rsidRPr="001C08AC" w:rsidRDefault="007C0F6B" w:rsidP="001C08AC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  <w:r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>- Compreender a</w:t>
            </w:r>
            <w:r w:rsidR="00A42005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 xml:space="preserve">s </w:t>
            </w:r>
            <w:r w:rsidR="00201C54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>características</w:t>
            </w:r>
            <w:r w:rsidR="00A42005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 xml:space="preserve"> e comportament</w:t>
            </w:r>
            <w:r w:rsidR="00201C54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>os dos 5 tipos de personalidade,</w:t>
            </w:r>
            <w:r w:rsidR="00A42005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 xml:space="preserve"> para </w:t>
            </w:r>
            <w:r w:rsidR="00201C54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>autoconhecimento e melhorar relacionamentos com</w:t>
            </w:r>
            <w:r w:rsidR="00A42005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 xml:space="preserve"> o próximo</w:t>
            </w:r>
            <w:r w:rsidR="00201C54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>;</w:t>
            </w:r>
          </w:p>
          <w:p w:rsidR="00A42005" w:rsidRDefault="00A42005" w:rsidP="00A42005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 xml:space="preserve">- </w:t>
            </w:r>
            <w:r w:rsidR="00201C54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>Diagnosticar</w:t>
            </w:r>
            <w:r w:rsidRPr="001C08AC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 xml:space="preserve"> os padrões psicológicos e emocionais que influenciam a saúde física</w:t>
            </w:r>
            <w:r w:rsidR="00201C54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>;</w:t>
            </w:r>
          </w:p>
          <w:p w:rsidR="00A42005" w:rsidRPr="001C08AC" w:rsidRDefault="00A42005" w:rsidP="00A42005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  <w:r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>- Identificar tempos desafiantes e tempos favoráveis para determinadas realizações.</w:t>
            </w:r>
          </w:p>
          <w:p w:rsidR="001C08AC" w:rsidRPr="001C08AC" w:rsidRDefault="001C08AC" w:rsidP="001C08AC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</w:p>
        </w:tc>
      </w:tr>
      <w:tr w:rsidR="001C08AC" w:rsidRPr="001C08AC" w:rsidTr="0061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08AC" w:rsidRPr="001C08AC" w:rsidRDefault="001C08AC" w:rsidP="001C08AC">
            <w:pPr>
              <w:spacing w:after="0" w:line="360" w:lineRule="auto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</w:tc>
      </w:tr>
      <w:tr w:rsidR="001C08AC" w:rsidRPr="001C08AC" w:rsidTr="0061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</w:tcPr>
          <w:p w:rsidR="001C08AC" w:rsidRPr="001C08AC" w:rsidRDefault="001C08AC" w:rsidP="001C08AC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Times New Roman" w:hAnsi="Calibri" w:cs="Times New Roman"/>
                <w:b/>
                <w:sz w:val="18"/>
                <w:szCs w:val="14"/>
                <w:lang w:eastAsia="pt-PT"/>
              </w:rPr>
              <w:t>Área de Formação</w:t>
            </w:r>
          </w:p>
        </w:tc>
      </w:tr>
      <w:tr w:rsidR="001C08AC" w:rsidRPr="001C08AC" w:rsidTr="0061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57"/>
        </w:trPr>
        <w:tc>
          <w:tcPr>
            <w:tcW w:w="10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08AC" w:rsidRPr="001C08AC" w:rsidRDefault="001C08AC" w:rsidP="001C08AC">
            <w:pPr>
              <w:spacing w:after="0" w:line="360" w:lineRule="auto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</w:tc>
      </w:tr>
      <w:tr w:rsidR="001C08AC" w:rsidRPr="001C08AC" w:rsidTr="0061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8AC" w:rsidRPr="001C08AC" w:rsidRDefault="001C08AC" w:rsidP="001C08AC">
            <w:pPr>
              <w:spacing w:before="60" w:after="0" w:line="360" w:lineRule="auto"/>
              <w:jc w:val="both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>MTC</w:t>
            </w:r>
            <w:r w:rsidR="007C7AD5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 xml:space="preserve"> e Desenvolvimento Pessoal</w:t>
            </w:r>
          </w:p>
        </w:tc>
      </w:tr>
      <w:tr w:rsidR="001C08AC" w:rsidRPr="001C08AC" w:rsidTr="0061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08AC" w:rsidRPr="001C08AC" w:rsidRDefault="001C08AC" w:rsidP="001C08AC">
            <w:pPr>
              <w:spacing w:after="0" w:line="360" w:lineRule="auto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</w:tc>
      </w:tr>
      <w:tr w:rsidR="001C08AC" w:rsidRPr="001C08AC" w:rsidTr="0061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</w:tcPr>
          <w:p w:rsidR="001C08AC" w:rsidRPr="001C08AC" w:rsidRDefault="001C08AC" w:rsidP="001C08AC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Arial Unicode MS" w:hAnsi="Calibri" w:cs="Arial"/>
                <w:b/>
                <w:bCs/>
                <w:sz w:val="18"/>
                <w:szCs w:val="14"/>
                <w:lang w:eastAsia="pt-PT"/>
              </w:rPr>
              <w:t>Conteúdo Programático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</w:tcPr>
          <w:p w:rsidR="001C08AC" w:rsidRPr="001C08AC" w:rsidRDefault="001C08AC" w:rsidP="001C08AC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Arial Unicode MS" w:hAnsi="Calibri" w:cs="Arial"/>
                <w:b/>
                <w:bCs/>
                <w:sz w:val="18"/>
                <w:szCs w:val="14"/>
                <w:lang w:eastAsia="pt-PT"/>
              </w:rPr>
              <w:t>Duração</w:t>
            </w:r>
          </w:p>
        </w:tc>
      </w:tr>
      <w:tr w:rsidR="001C08AC" w:rsidRPr="001C08AC" w:rsidTr="0061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57"/>
        </w:trPr>
        <w:tc>
          <w:tcPr>
            <w:tcW w:w="10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C08AC" w:rsidRPr="001C08AC" w:rsidRDefault="001C08AC" w:rsidP="001C08AC">
            <w:pPr>
              <w:spacing w:after="0" w:line="360" w:lineRule="auto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</w:tc>
      </w:tr>
      <w:tr w:rsidR="001C08AC" w:rsidRPr="001C08AC" w:rsidTr="0061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C08AC" w:rsidRPr="001C08AC" w:rsidRDefault="001C08AC" w:rsidP="001C08AC">
            <w:pPr>
              <w:tabs>
                <w:tab w:val="left" w:pos="426"/>
              </w:tabs>
              <w:spacing w:after="0" w:line="240" w:lineRule="auto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>Módulo I</w:t>
            </w:r>
          </w:p>
          <w:p w:rsidR="001C08AC" w:rsidRPr="001C08AC" w:rsidRDefault="001C08AC" w:rsidP="001C08AC">
            <w:pPr>
              <w:tabs>
                <w:tab w:val="left" w:pos="426"/>
              </w:tabs>
              <w:spacing w:after="0" w:line="240" w:lineRule="auto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>1. Conceitos essenciais</w:t>
            </w:r>
          </w:p>
          <w:p w:rsidR="001C08AC" w:rsidRPr="001C08AC" w:rsidRDefault="001C08AC" w:rsidP="001C08AC">
            <w:pPr>
              <w:tabs>
                <w:tab w:val="left" w:pos="426"/>
              </w:tabs>
              <w:spacing w:after="0" w:line="240" w:lineRule="auto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>1.1.</w:t>
            </w:r>
            <w:r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ab/>
              <w:t xml:space="preserve">O </w:t>
            </w:r>
            <w:r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>Qi</w:t>
            </w:r>
            <w:r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 xml:space="preserve"> </w:t>
            </w:r>
          </w:p>
          <w:p w:rsidR="001C08AC" w:rsidRPr="001C08AC" w:rsidRDefault="001C08AC" w:rsidP="001C08AC">
            <w:pPr>
              <w:tabs>
                <w:tab w:val="left" w:pos="426"/>
              </w:tabs>
              <w:spacing w:after="0" w:line="240" w:lineRule="auto"/>
              <w:rPr>
                <w:rFonts w:ascii="Calibri" w:eastAsia="Arial Unicode MS" w:hAnsi="Calibri" w:cs="Arial"/>
                <w:bCs/>
                <w:sz w:val="18"/>
                <w:szCs w:val="14"/>
                <w:lang w:val="en-US" w:eastAsia="pt-PT"/>
              </w:rPr>
            </w:pPr>
            <w:r w:rsidRPr="001C08AC">
              <w:rPr>
                <w:rFonts w:ascii="Calibri" w:eastAsia="Arial Unicode MS" w:hAnsi="Calibri" w:cs="Arial"/>
                <w:bCs/>
                <w:sz w:val="18"/>
                <w:szCs w:val="14"/>
                <w:lang w:val="en-US" w:eastAsia="pt-PT"/>
              </w:rPr>
              <w:t>1.2.</w:t>
            </w:r>
            <w:r w:rsidRPr="001C08AC">
              <w:rPr>
                <w:rFonts w:ascii="Calibri" w:eastAsia="Arial Unicode MS" w:hAnsi="Calibri" w:cs="Arial"/>
                <w:bCs/>
                <w:sz w:val="18"/>
                <w:szCs w:val="14"/>
                <w:lang w:val="en-US" w:eastAsia="pt-PT"/>
              </w:rPr>
              <w:tab/>
              <w:t xml:space="preserve">Yin &amp; Yang, </w:t>
            </w:r>
          </w:p>
          <w:p w:rsidR="00411EA4" w:rsidRPr="001C08AC" w:rsidRDefault="001C08AC" w:rsidP="001C08AC">
            <w:pPr>
              <w:tabs>
                <w:tab w:val="left" w:pos="426"/>
              </w:tabs>
              <w:spacing w:after="0" w:line="240" w:lineRule="auto"/>
              <w:rPr>
                <w:rFonts w:ascii="Calibri" w:eastAsia="Arial Unicode MS" w:hAnsi="Calibri" w:cs="Arial"/>
                <w:bCs/>
                <w:sz w:val="18"/>
                <w:szCs w:val="14"/>
                <w:lang w:val="en-US" w:eastAsia="pt-PT"/>
              </w:rPr>
            </w:pPr>
            <w:r w:rsidRPr="001C08AC">
              <w:rPr>
                <w:rFonts w:ascii="Calibri" w:eastAsia="Arial Unicode MS" w:hAnsi="Calibri" w:cs="Arial"/>
                <w:bCs/>
                <w:sz w:val="18"/>
                <w:szCs w:val="14"/>
                <w:lang w:val="en-US" w:eastAsia="pt-PT"/>
              </w:rPr>
              <w:t xml:space="preserve">1.3.   As 5 </w:t>
            </w:r>
            <w:proofErr w:type="spellStart"/>
            <w:r w:rsidRPr="001C08AC">
              <w:rPr>
                <w:rFonts w:ascii="Calibri" w:eastAsia="Arial Unicode MS" w:hAnsi="Calibri" w:cs="Arial"/>
                <w:bCs/>
                <w:sz w:val="18"/>
                <w:szCs w:val="14"/>
                <w:lang w:val="en-US" w:eastAsia="pt-PT"/>
              </w:rPr>
              <w:t>Transformações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1C08AC" w:rsidRPr="001C08AC" w:rsidRDefault="00526693" w:rsidP="001C08AC">
            <w:pPr>
              <w:spacing w:before="60" w:after="0" w:line="360" w:lineRule="auto"/>
              <w:jc w:val="center"/>
              <w:rPr>
                <w:rFonts w:ascii="Calibri" w:eastAsia="Times New Roman" w:hAnsi="Calibri" w:cs="Arial"/>
                <w:sz w:val="18"/>
                <w:szCs w:val="14"/>
                <w:lang w:val="en-US" w:eastAsia="pt-PT"/>
              </w:rPr>
            </w:pPr>
            <w:r>
              <w:rPr>
                <w:rFonts w:ascii="Calibri" w:eastAsia="Times New Roman" w:hAnsi="Calibri" w:cs="Arial"/>
                <w:sz w:val="18"/>
                <w:szCs w:val="14"/>
                <w:lang w:val="en-US" w:eastAsia="pt-PT"/>
              </w:rPr>
              <w:t>6</w:t>
            </w:r>
            <w:r w:rsidR="001C08AC" w:rsidRPr="001C08AC">
              <w:rPr>
                <w:rFonts w:ascii="Calibri" w:eastAsia="Times New Roman" w:hAnsi="Calibri" w:cs="Arial"/>
                <w:sz w:val="18"/>
                <w:szCs w:val="14"/>
                <w:lang w:val="en-US" w:eastAsia="pt-PT"/>
              </w:rPr>
              <w:t>h</w:t>
            </w:r>
          </w:p>
        </w:tc>
      </w:tr>
      <w:tr w:rsidR="001C08AC" w:rsidRPr="001C08AC" w:rsidTr="0061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0"/>
        </w:trPr>
        <w:tc>
          <w:tcPr>
            <w:tcW w:w="8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C08AC" w:rsidRPr="001C08AC" w:rsidRDefault="001C08AC" w:rsidP="001C08AC">
            <w:pPr>
              <w:tabs>
                <w:tab w:val="left" w:pos="426"/>
              </w:tabs>
              <w:spacing w:after="0" w:line="240" w:lineRule="auto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>Módulo II</w:t>
            </w:r>
          </w:p>
          <w:p w:rsidR="001C08AC" w:rsidRPr="001C08AC" w:rsidRDefault="001C08AC" w:rsidP="001C08AC">
            <w:pPr>
              <w:tabs>
                <w:tab w:val="left" w:pos="426"/>
              </w:tabs>
              <w:spacing w:after="0" w:line="240" w:lineRule="auto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 xml:space="preserve">2. Ba Zi  </w:t>
            </w:r>
          </w:p>
          <w:p w:rsidR="001C08AC" w:rsidRPr="001C08AC" w:rsidRDefault="001C08AC" w:rsidP="001C08AC">
            <w:pPr>
              <w:tabs>
                <w:tab w:val="left" w:pos="426"/>
              </w:tabs>
              <w:spacing w:after="0" w:line="240" w:lineRule="auto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 xml:space="preserve">2.1. </w:t>
            </w:r>
            <w:r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>Troncos Terrestres</w:t>
            </w:r>
            <w:r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 xml:space="preserve"> – Os 12 signos</w:t>
            </w:r>
          </w:p>
          <w:p w:rsidR="001C08AC" w:rsidRPr="001C08AC" w:rsidRDefault="001C08AC" w:rsidP="001C08AC">
            <w:pPr>
              <w:tabs>
                <w:tab w:val="left" w:pos="426"/>
              </w:tabs>
              <w:spacing w:after="0" w:line="240" w:lineRule="auto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 xml:space="preserve">2.2. Galhos Celestes </w:t>
            </w:r>
          </w:p>
          <w:p w:rsidR="001C08AC" w:rsidRPr="001C08AC" w:rsidRDefault="00411EA4" w:rsidP="001C08AC">
            <w:pPr>
              <w:tabs>
                <w:tab w:val="left" w:pos="426"/>
              </w:tabs>
              <w:spacing w:after="0" w:line="240" w:lineRule="auto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  <w:r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>2.3</w:t>
            </w:r>
            <w:r w:rsidR="001C08AC"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 xml:space="preserve">. </w:t>
            </w:r>
            <w:r w:rsid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>Conflitos</w:t>
            </w:r>
            <w:r w:rsidR="001C08AC"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>, Combinações e Trígonos</w:t>
            </w:r>
          </w:p>
          <w:p w:rsidR="001C08AC" w:rsidRDefault="00411EA4" w:rsidP="001C08AC">
            <w:pPr>
              <w:tabs>
                <w:tab w:val="left" w:pos="426"/>
              </w:tabs>
              <w:spacing w:after="0" w:line="240" w:lineRule="auto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  <w:r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>2.4</w:t>
            </w:r>
            <w:r w:rsidR="001C08AC"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 xml:space="preserve">. </w:t>
            </w:r>
            <w:r w:rsid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>Qi</w:t>
            </w:r>
            <w:r w:rsidR="001C08AC"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 xml:space="preserve"> Yin e </w:t>
            </w:r>
            <w:r w:rsidR="00526693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 xml:space="preserve">Qi </w:t>
            </w:r>
            <w:r w:rsidR="001C08AC"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 xml:space="preserve">Yang </w:t>
            </w:r>
          </w:p>
          <w:p w:rsidR="00411EA4" w:rsidRPr="001C08AC" w:rsidRDefault="00411EA4" w:rsidP="001C08AC">
            <w:pPr>
              <w:tabs>
                <w:tab w:val="left" w:pos="426"/>
              </w:tabs>
              <w:spacing w:after="0" w:line="240" w:lineRule="auto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1C08AC" w:rsidRPr="001C08AC" w:rsidRDefault="00411EA4" w:rsidP="001C08AC">
            <w:pPr>
              <w:spacing w:before="60" w:after="0" w:line="360" w:lineRule="auto"/>
              <w:jc w:val="center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  <w:r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>18</w:t>
            </w:r>
            <w:r w:rsidR="001C08AC" w:rsidRPr="001C08AC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>h</w:t>
            </w:r>
          </w:p>
        </w:tc>
      </w:tr>
      <w:tr w:rsidR="001C08AC" w:rsidRPr="001C08AC" w:rsidTr="0061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0"/>
        </w:trPr>
        <w:tc>
          <w:tcPr>
            <w:tcW w:w="8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C08AC" w:rsidRPr="001C08AC" w:rsidRDefault="001C08AC" w:rsidP="001C08AC">
            <w:pPr>
              <w:tabs>
                <w:tab w:val="left" w:pos="426"/>
              </w:tabs>
              <w:spacing w:after="0" w:line="240" w:lineRule="auto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lastRenderedPageBreak/>
              <w:t>Módulo III</w:t>
            </w:r>
          </w:p>
          <w:p w:rsidR="001C08AC" w:rsidRDefault="001C08AC" w:rsidP="001C08AC">
            <w:pPr>
              <w:tabs>
                <w:tab w:val="left" w:pos="426"/>
              </w:tabs>
              <w:spacing w:after="0" w:line="240" w:lineRule="auto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>3.</w:t>
            </w:r>
            <w:r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ab/>
              <w:t xml:space="preserve">Como construir </w:t>
            </w:r>
            <w:r w:rsidR="00411EA4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>um mapa</w:t>
            </w:r>
            <w:r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 xml:space="preserve"> astral</w:t>
            </w:r>
          </w:p>
          <w:p w:rsidR="00411EA4" w:rsidRDefault="00411EA4" w:rsidP="001C08AC">
            <w:pPr>
              <w:tabs>
                <w:tab w:val="left" w:pos="426"/>
              </w:tabs>
              <w:spacing w:after="0" w:line="240" w:lineRule="auto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  <w:r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 xml:space="preserve">3.1.    </w:t>
            </w:r>
            <w:r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>Day Master</w:t>
            </w:r>
            <w:r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 xml:space="preserve"> </w:t>
            </w:r>
          </w:p>
          <w:p w:rsidR="00411EA4" w:rsidRPr="001C08AC" w:rsidRDefault="00411EA4" w:rsidP="001C08AC">
            <w:pPr>
              <w:tabs>
                <w:tab w:val="left" w:pos="426"/>
              </w:tabs>
              <w:spacing w:after="0" w:line="240" w:lineRule="auto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  <w:r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 xml:space="preserve">3.2.    </w:t>
            </w:r>
            <w:r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>Os 10 Deuses</w:t>
            </w:r>
          </w:p>
          <w:p w:rsidR="001C08AC" w:rsidRPr="001C08AC" w:rsidRDefault="00411EA4" w:rsidP="00526693">
            <w:pPr>
              <w:tabs>
                <w:tab w:val="left" w:pos="426"/>
              </w:tabs>
              <w:spacing w:after="0" w:line="240" w:lineRule="auto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  <w:r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>3.3</w:t>
            </w:r>
            <w:r w:rsidR="001C08AC"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>.</w:t>
            </w:r>
            <w:r w:rsidR="001C08AC"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ab/>
            </w:r>
            <w:r w:rsid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>Tempo, Fluxo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1C08AC" w:rsidRPr="001C08AC" w:rsidRDefault="00411EA4" w:rsidP="001C08AC">
            <w:pPr>
              <w:spacing w:before="60" w:after="0" w:line="360" w:lineRule="auto"/>
              <w:jc w:val="center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  <w:r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>6</w:t>
            </w:r>
            <w:r w:rsidR="001C08AC" w:rsidRPr="001C08AC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>h</w:t>
            </w:r>
          </w:p>
        </w:tc>
      </w:tr>
      <w:tr w:rsidR="001C08AC" w:rsidRPr="001C08AC" w:rsidTr="0061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0"/>
        </w:trPr>
        <w:tc>
          <w:tcPr>
            <w:tcW w:w="8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C08AC" w:rsidRPr="001C08AC" w:rsidRDefault="001C08AC" w:rsidP="001C08AC">
            <w:pPr>
              <w:tabs>
                <w:tab w:val="left" w:pos="426"/>
              </w:tabs>
              <w:spacing w:after="0" w:line="240" w:lineRule="auto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>Módulo IV</w:t>
            </w:r>
          </w:p>
          <w:p w:rsidR="001C08AC" w:rsidRPr="001C08AC" w:rsidRDefault="001C08AC" w:rsidP="001C08AC">
            <w:pPr>
              <w:tabs>
                <w:tab w:val="left" w:pos="426"/>
              </w:tabs>
              <w:spacing w:after="0" w:line="240" w:lineRule="auto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>4. Parte prática</w:t>
            </w:r>
          </w:p>
          <w:p w:rsidR="001C08AC" w:rsidRPr="001C08AC" w:rsidRDefault="001C08AC" w:rsidP="001C08AC">
            <w:pPr>
              <w:tabs>
                <w:tab w:val="left" w:pos="426"/>
              </w:tabs>
              <w:spacing w:after="0" w:line="240" w:lineRule="auto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 xml:space="preserve">4.1. Exercícios de </w:t>
            </w:r>
            <w:r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>análise de cartas astrais</w:t>
            </w:r>
            <w:r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 xml:space="preserve"> </w:t>
            </w:r>
          </w:p>
          <w:p w:rsidR="001C08AC" w:rsidRPr="001C08AC" w:rsidRDefault="001C08AC" w:rsidP="001C08AC">
            <w:pPr>
              <w:tabs>
                <w:tab w:val="left" w:pos="426"/>
              </w:tabs>
              <w:spacing w:after="0" w:line="240" w:lineRule="auto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>4.2. Trabalho final</w:t>
            </w:r>
            <w:r w:rsidR="008500D7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 xml:space="preserve"> Avaliação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1C08AC" w:rsidRPr="001C08AC" w:rsidRDefault="00411EA4" w:rsidP="00411EA4">
            <w:pPr>
              <w:spacing w:before="60" w:after="0" w:line="360" w:lineRule="auto"/>
              <w:jc w:val="center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  <w:r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>18h</w:t>
            </w:r>
          </w:p>
        </w:tc>
      </w:tr>
      <w:tr w:rsidR="001C08AC" w:rsidRPr="001C08AC" w:rsidTr="0061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0"/>
        </w:trPr>
        <w:tc>
          <w:tcPr>
            <w:tcW w:w="8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C08AC" w:rsidRPr="001C08AC" w:rsidRDefault="001C08AC" w:rsidP="001C08AC">
            <w:pPr>
              <w:tabs>
                <w:tab w:val="left" w:pos="426"/>
              </w:tabs>
              <w:spacing w:after="0" w:line="240" w:lineRule="auto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1C08AC" w:rsidRPr="001C08AC" w:rsidRDefault="001C08AC" w:rsidP="001C08AC">
            <w:pPr>
              <w:spacing w:before="60" w:after="0" w:line="360" w:lineRule="auto"/>
              <w:jc w:val="center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</w:p>
        </w:tc>
      </w:tr>
      <w:tr w:rsidR="001C08AC" w:rsidRPr="001C08AC" w:rsidTr="0061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33"/>
        </w:trPr>
        <w:tc>
          <w:tcPr>
            <w:tcW w:w="8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C08AC" w:rsidRPr="001C08AC" w:rsidRDefault="001C08AC" w:rsidP="001C08AC">
            <w:pPr>
              <w:tabs>
                <w:tab w:val="left" w:pos="426"/>
              </w:tabs>
              <w:spacing w:after="0" w:line="240" w:lineRule="auto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tabs>
                <w:tab w:val="left" w:pos="426"/>
              </w:tabs>
              <w:spacing w:after="0" w:line="240" w:lineRule="auto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1C08AC" w:rsidRPr="001C08AC" w:rsidRDefault="001C08AC" w:rsidP="001C08AC">
            <w:pPr>
              <w:spacing w:before="60" w:after="0" w:line="360" w:lineRule="auto"/>
              <w:jc w:val="center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</w:p>
        </w:tc>
      </w:tr>
      <w:tr w:rsidR="001C08AC" w:rsidRPr="001C08AC" w:rsidTr="0061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5"/>
        </w:trPr>
        <w:tc>
          <w:tcPr>
            <w:tcW w:w="8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C08AC" w:rsidRPr="001C08AC" w:rsidRDefault="001C08AC" w:rsidP="001C08AC">
            <w:pPr>
              <w:tabs>
                <w:tab w:val="left" w:pos="426"/>
              </w:tabs>
              <w:spacing w:after="0" w:line="240" w:lineRule="auto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1C08AC" w:rsidRPr="001C08AC" w:rsidRDefault="001C08AC" w:rsidP="001C0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</w:tc>
      </w:tr>
      <w:tr w:rsidR="001C08AC" w:rsidRPr="001C08AC" w:rsidTr="0061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44"/>
        </w:trPr>
        <w:tc>
          <w:tcPr>
            <w:tcW w:w="8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C08AC" w:rsidRPr="001C08AC" w:rsidRDefault="001C08AC" w:rsidP="001C08AC">
            <w:pPr>
              <w:tabs>
                <w:tab w:val="left" w:pos="426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1C08AC" w:rsidRPr="001C08AC" w:rsidRDefault="001C08AC" w:rsidP="001C08AC">
            <w:pPr>
              <w:spacing w:before="60" w:after="0" w:line="360" w:lineRule="auto"/>
              <w:jc w:val="center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</w:p>
        </w:tc>
      </w:tr>
      <w:tr w:rsidR="001C08AC" w:rsidRPr="001C08AC" w:rsidTr="0061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12"/>
        </w:trPr>
        <w:tc>
          <w:tcPr>
            <w:tcW w:w="8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C08AC" w:rsidRPr="001C08AC" w:rsidRDefault="001C08AC" w:rsidP="001C08AC">
            <w:pPr>
              <w:tabs>
                <w:tab w:val="left" w:pos="426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1C08AC" w:rsidRPr="001C08AC" w:rsidRDefault="001C08AC" w:rsidP="001C08AC">
            <w:pPr>
              <w:spacing w:before="60" w:after="0" w:line="360" w:lineRule="auto"/>
              <w:jc w:val="center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</w:p>
        </w:tc>
      </w:tr>
      <w:tr w:rsidR="001C08AC" w:rsidRPr="001C08AC" w:rsidTr="0061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C08AC" w:rsidRPr="001C08AC" w:rsidRDefault="001C08AC" w:rsidP="001C08AC">
            <w:pPr>
              <w:spacing w:after="0" w:line="360" w:lineRule="auto"/>
              <w:jc w:val="right"/>
              <w:rPr>
                <w:rFonts w:ascii="Calibri" w:eastAsia="Arial Unicode MS" w:hAnsi="Calibri" w:cs="Arial"/>
                <w:b/>
                <w:bCs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Arial Unicode MS" w:hAnsi="Calibri" w:cs="Arial"/>
                <w:b/>
                <w:bCs/>
                <w:sz w:val="18"/>
                <w:szCs w:val="14"/>
                <w:lang w:eastAsia="pt-PT"/>
              </w:rPr>
              <w:t>Total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1C08AC" w:rsidRPr="001C08AC" w:rsidRDefault="001C08AC" w:rsidP="00411EA4">
            <w:pPr>
              <w:spacing w:after="0" w:line="360" w:lineRule="auto"/>
              <w:jc w:val="both"/>
              <w:rPr>
                <w:rFonts w:ascii="Calibri" w:eastAsia="Arial Unicode MS" w:hAnsi="Calibri" w:cs="Arial"/>
                <w:b/>
                <w:bCs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Arial Unicode MS" w:hAnsi="Calibri" w:cs="Arial"/>
                <w:b/>
                <w:bCs/>
                <w:sz w:val="20"/>
                <w:szCs w:val="14"/>
                <w:lang w:eastAsia="pt-PT"/>
              </w:rPr>
              <w:t xml:space="preserve">   </w:t>
            </w:r>
            <w:r w:rsidR="00411EA4">
              <w:rPr>
                <w:rFonts w:ascii="Calibri" w:eastAsia="Arial Unicode MS" w:hAnsi="Calibri" w:cs="Arial"/>
                <w:b/>
                <w:bCs/>
                <w:sz w:val="20"/>
                <w:szCs w:val="14"/>
                <w:lang w:eastAsia="pt-PT"/>
              </w:rPr>
              <w:t>48</w:t>
            </w:r>
            <w:r w:rsidRPr="001C08AC">
              <w:rPr>
                <w:rFonts w:ascii="Calibri" w:eastAsia="Arial Unicode MS" w:hAnsi="Calibri" w:cs="Arial"/>
                <w:b/>
                <w:bCs/>
                <w:sz w:val="20"/>
                <w:szCs w:val="14"/>
                <w:lang w:eastAsia="pt-PT"/>
              </w:rPr>
              <w:t>h</w:t>
            </w:r>
          </w:p>
        </w:tc>
      </w:tr>
      <w:tr w:rsidR="001C08AC" w:rsidRPr="001C08AC" w:rsidTr="0061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0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08AC" w:rsidRPr="001C08AC" w:rsidRDefault="001C08AC" w:rsidP="001C08AC">
            <w:pPr>
              <w:spacing w:after="0" w:line="360" w:lineRule="auto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</w:tc>
      </w:tr>
      <w:tr w:rsidR="001C08AC" w:rsidRPr="001C08AC" w:rsidTr="0061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:rsidR="001C08AC" w:rsidRPr="001C08AC" w:rsidRDefault="001C08AC" w:rsidP="001C08AC">
            <w:pPr>
              <w:spacing w:before="60" w:after="60" w:line="240" w:lineRule="auto"/>
              <w:ind w:left="284"/>
              <w:jc w:val="both"/>
              <w:rPr>
                <w:rFonts w:ascii="Calibri" w:eastAsia="Times New Roman" w:hAnsi="Calibri" w:cs="Times New Roman"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Arial Unicode MS" w:hAnsi="Calibri" w:cs="Arial"/>
                <w:b/>
                <w:bCs/>
                <w:sz w:val="18"/>
                <w:szCs w:val="14"/>
                <w:lang w:eastAsia="pt-PT"/>
              </w:rPr>
              <w:t>Destinatários</w:t>
            </w:r>
          </w:p>
        </w:tc>
      </w:tr>
      <w:tr w:rsidR="001C08AC" w:rsidRPr="001C08AC" w:rsidTr="0061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57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C08AC" w:rsidRPr="001C08AC" w:rsidRDefault="001C08AC" w:rsidP="001C08AC">
            <w:pPr>
              <w:spacing w:after="0" w:line="360" w:lineRule="auto"/>
              <w:ind w:left="284" w:firstLine="708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</w:tc>
      </w:tr>
      <w:tr w:rsidR="001C08AC" w:rsidRPr="001C08AC" w:rsidTr="0061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871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2060"/>
              <w:right w:val="single" w:sz="8" w:space="0" w:color="auto"/>
            </w:tcBorders>
          </w:tcPr>
          <w:p w:rsidR="001C08AC" w:rsidRPr="001C08AC" w:rsidRDefault="001C08AC" w:rsidP="001C08AC">
            <w:pPr>
              <w:tabs>
                <w:tab w:val="left" w:pos="-250"/>
                <w:tab w:val="left" w:pos="0"/>
              </w:tabs>
              <w:spacing w:before="60" w:after="0" w:line="360" w:lineRule="auto"/>
              <w:ind w:left="284"/>
              <w:jc w:val="both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>Estudantes e profissionais de Medicina Tradicional Chinesa</w:t>
            </w:r>
            <w:r w:rsidR="00201C54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 xml:space="preserve"> e terapeutas</w:t>
            </w:r>
            <w:r w:rsidRPr="001C08AC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 xml:space="preserve"> </w:t>
            </w:r>
            <w:r w:rsidR="004B6300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>que queiram compreender melhor o paciente para ajustar o diagnóstico e a terapeutica, contribuindo para o aumento das possibilidades de sucesso profissional.</w:t>
            </w:r>
          </w:p>
          <w:p w:rsidR="001C08AC" w:rsidRDefault="004B6300" w:rsidP="001C08AC">
            <w:pPr>
              <w:tabs>
                <w:tab w:val="left" w:pos="-250"/>
                <w:tab w:val="left" w:pos="0"/>
              </w:tabs>
              <w:spacing w:before="60" w:after="0" w:line="360" w:lineRule="auto"/>
              <w:ind w:left="284"/>
              <w:jc w:val="both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  <w:r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>Pessoas interessadas em usar a Astrologia Chinesa como ferramenta de Autoconhecimento</w:t>
            </w:r>
          </w:p>
          <w:p w:rsidR="004B6300" w:rsidRDefault="007C7AD5" w:rsidP="00A42005">
            <w:pPr>
              <w:tabs>
                <w:tab w:val="left" w:pos="-250"/>
                <w:tab w:val="left" w:pos="0"/>
              </w:tabs>
              <w:spacing w:before="60" w:after="0" w:line="360" w:lineRule="auto"/>
              <w:ind w:left="284"/>
              <w:jc w:val="both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  <w:r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>Pessoas interessadas em</w:t>
            </w:r>
            <w:r w:rsidR="004B6300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 xml:space="preserve"> melhorar os seus relacionamentos, a orientar melhor as suas carreias, a perceber melhor o seu propósito de vida, a melhorar a sua saúde</w:t>
            </w:r>
            <w:r w:rsidR="00A42005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 xml:space="preserve"> e </w:t>
            </w:r>
            <w:r w:rsidR="008500D7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 xml:space="preserve">interessadas </w:t>
            </w:r>
            <w:r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 xml:space="preserve">em </w:t>
            </w:r>
            <w:r w:rsidR="00A42005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>investir no seu</w:t>
            </w:r>
            <w:r w:rsidR="004B6300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 xml:space="preserve"> desenvolvimento pessoal.</w:t>
            </w:r>
          </w:p>
          <w:p w:rsidR="008500D7" w:rsidRPr="001C08AC" w:rsidRDefault="008500D7" w:rsidP="00A42005">
            <w:pPr>
              <w:tabs>
                <w:tab w:val="left" w:pos="-250"/>
                <w:tab w:val="left" w:pos="0"/>
              </w:tabs>
              <w:spacing w:before="60" w:after="0" w:line="360" w:lineRule="auto"/>
              <w:ind w:left="284"/>
              <w:jc w:val="both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  <w:r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>Profissionais que podem usar a Astrologia Chinesa como ferramenta complementar à Psicologia, MTC, PNL, Coaching</w:t>
            </w:r>
          </w:p>
        </w:tc>
      </w:tr>
      <w:tr w:rsidR="001C08AC" w:rsidRPr="001C08AC" w:rsidTr="0061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065" w:type="dxa"/>
            <w:gridSpan w:val="2"/>
            <w:tcBorders>
              <w:top w:val="single" w:sz="8" w:space="0" w:color="002060"/>
              <w:left w:val="nil"/>
              <w:bottom w:val="single" w:sz="8" w:space="0" w:color="auto"/>
              <w:right w:val="nil"/>
            </w:tcBorders>
          </w:tcPr>
          <w:p w:rsidR="001C08AC" w:rsidRPr="001C08AC" w:rsidRDefault="001C08AC" w:rsidP="001C08AC">
            <w:pPr>
              <w:spacing w:after="0" w:line="360" w:lineRule="auto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</w:tc>
      </w:tr>
      <w:tr w:rsidR="001C08AC" w:rsidRPr="001C08AC" w:rsidTr="0061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</w:tcPr>
          <w:p w:rsidR="001C08AC" w:rsidRPr="001C08AC" w:rsidRDefault="001C08AC" w:rsidP="001C08AC">
            <w:pPr>
              <w:spacing w:before="60" w:after="60" w:line="240" w:lineRule="auto"/>
              <w:ind w:left="284"/>
              <w:jc w:val="both"/>
              <w:rPr>
                <w:rFonts w:ascii="Calibri" w:eastAsia="Times New Roman" w:hAnsi="Calibri" w:cs="Times New Roman"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Arial Unicode MS" w:hAnsi="Calibri" w:cs="Arial"/>
                <w:b/>
                <w:bCs/>
                <w:sz w:val="18"/>
                <w:szCs w:val="14"/>
                <w:lang w:eastAsia="pt-PT"/>
              </w:rPr>
              <w:t xml:space="preserve">Métodos  Pedagógicos </w:t>
            </w:r>
          </w:p>
        </w:tc>
      </w:tr>
      <w:tr w:rsidR="001C08AC" w:rsidRPr="001C08AC" w:rsidTr="0061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57"/>
        </w:trPr>
        <w:tc>
          <w:tcPr>
            <w:tcW w:w="10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08AC" w:rsidRPr="001C08AC" w:rsidRDefault="001C08AC" w:rsidP="001C08AC">
            <w:pPr>
              <w:spacing w:after="0" w:line="360" w:lineRule="auto"/>
              <w:ind w:left="284" w:firstLine="708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</w:tc>
      </w:tr>
      <w:tr w:rsidR="001C08AC" w:rsidRPr="001C08AC" w:rsidTr="0061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674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8AC" w:rsidRPr="001C08AC" w:rsidRDefault="001C08AC" w:rsidP="001C08AC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351C75"/>
                <w:sz w:val="20"/>
                <w:szCs w:val="24"/>
                <w:lang w:eastAsia="pt-PT"/>
              </w:rPr>
            </w:pPr>
          </w:p>
          <w:p w:rsidR="001C08AC" w:rsidRPr="001C08AC" w:rsidRDefault="001C08AC" w:rsidP="001C08AC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4"/>
                <w:lang w:eastAsia="pt-PT"/>
              </w:rPr>
            </w:pPr>
          </w:p>
          <w:p w:rsidR="001C08AC" w:rsidRPr="001C08AC" w:rsidRDefault="001C08AC" w:rsidP="001C08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pt-PT"/>
              </w:rPr>
            </w:pPr>
            <w:r w:rsidRPr="001C08AC">
              <w:rPr>
                <w:rFonts w:ascii="Calibri" w:eastAsia="Times New Roman" w:hAnsi="Calibri" w:cs="Times New Roman"/>
                <w:sz w:val="20"/>
                <w:szCs w:val="24"/>
                <w:lang w:eastAsia="pt-PT"/>
              </w:rPr>
              <w:t>Expositivo, explicativo, exercícios práticos, discussões de grupo, estudos de caso, partilha de conhecimentos.</w:t>
            </w:r>
          </w:p>
          <w:p w:rsidR="001C08AC" w:rsidRPr="001C08AC" w:rsidRDefault="001C08AC" w:rsidP="001C08AC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4"/>
                <w:lang w:eastAsia="pt-PT"/>
              </w:rPr>
            </w:pPr>
          </w:p>
          <w:p w:rsidR="001C08AC" w:rsidRPr="001C08AC" w:rsidRDefault="001C08AC" w:rsidP="001C08AC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4"/>
                <w:lang w:eastAsia="pt-PT"/>
              </w:rPr>
            </w:pPr>
          </w:p>
          <w:p w:rsidR="001C08AC" w:rsidRPr="001C08AC" w:rsidRDefault="001C08AC" w:rsidP="001C08AC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4"/>
                <w:lang w:eastAsia="pt-PT"/>
              </w:rPr>
            </w:pPr>
          </w:p>
          <w:p w:rsidR="001C08AC" w:rsidRPr="001C08AC" w:rsidRDefault="001C08AC" w:rsidP="001C08AC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4"/>
                <w:lang w:eastAsia="pt-PT"/>
              </w:rPr>
            </w:pPr>
          </w:p>
          <w:p w:rsidR="001C08AC" w:rsidRPr="001C08AC" w:rsidRDefault="001C08AC" w:rsidP="001C08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pt-PT"/>
              </w:rPr>
            </w:pPr>
          </w:p>
        </w:tc>
      </w:tr>
    </w:tbl>
    <w:p w:rsidR="001C08AC" w:rsidRPr="001C08AC" w:rsidRDefault="001C08AC" w:rsidP="001C0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PT"/>
        </w:rPr>
      </w:pPr>
    </w:p>
    <w:tbl>
      <w:tblPr>
        <w:tblpPr w:leftFromText="141" w:rightFromText="141" w:vertAnchor="text" w:horzAnchor="margin" w:tblpXSpec="center" w:tblpY="58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"/>
        <w:gridCol w:w="28"/>
        <w:gridCol w:w="278"/>
        <w:gridCol w:w="1713"/>
        <w:gridCol w:w="2551"/>
        <w:gridCol w:w="1656"/>
        <w:gridCol w:w="896"/>
        <w:gridCol w:w="2126"/>
      </w:tblGrid>
      <w:tr w:rsidR="001C08AC" w:rsidRPr="001C08AC" w:rsidTr="00612BE6">
        <w:trPr>
          <w:gridBefore w:val="2"/>
          <w:wBefore w:w="40" w:type="dxa"/>
        </w:trPr>
        <w:tc>
          <w:tcPr>
            <w:tcW w:w="92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</w:tcPr>
          <w:p w:rsidR="001C08AC" w:rsidRPr="001C08AC" w:rsidRDefault="001C08AC" w:rsidP="001C08AC">
            <w:pPr>
              <w:spacing w:before="60" w:after="60" w:line="240" w:lineRule="auto"/>
              <w:ind w:left="284" w:firstLine="630"/>
              <w:jc w:val="both"/>
              <w:rPr>
                <w:rFonts w:ascii="Calibri" w:eastAsia="Times New Roman" w:hAnsi="Calibri" w:cs="Times New Roman"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Arial Unicode MS" w:hAnsi="Calibri" w:cs="Arial"/>
                <w:b/>
                <w:bCs/>
                <w:sz w:val="18"/>
                <w:szCs w:val="14"/>
                <w:lang w:eastAsia="pt-PT"/>
              </w:rPr>
              <w:t xml:space="preserve">  Local de Realização</w:t>
            </w:r>
          </w:p>
        </w:tc>
      </w:tr>
      <w:tr w:rsidR="001C08AC" w:rsidRPr="001C08AC" w:rsidTr="00612BE6">
        <w:trPr>
          <w:gridBefore w:val="3"/>
          <w:gridAfter w:val="3"/>
          <w:wBefore w:w="68" w:type="dxa"/>
          <w:wAfter w:w="4678" w:type="dxa"/>
          <w:trHeight w:hRule="exact" w:val="57"/>
        </w:trPr>
        <w:tc>
          <w:tcPr>
            <w:tcW w:w="45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08AC" w:rsidRPr="001C08AC" w:rsidRDefault="001C08AC" w:rsidP="001C08AC">
            <w:pPr>
              <w:spacing w:after="0" w:line="360" w:lineRule="auto"/>
              <w:ind w:left="284" w:firstLine="488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</w:tc>
      </w:tr>
      <w:tr w:rsidR="001C08AC" w:rsidRPr="001C08AC" w:rsidTr="00612BE6">
        <w:trPr>
          <w:gridBefore w:val="3"/>
          <w:wBefore w:w="68" w:type="dxa"/>
          <w:trHeight w:val="216"/>
        </w:trPr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1C08AC" w:rsidRPr="001C08AC" w:rsidRDefault="001C08AC" w:rsidP="001C08AC">
            <w:pPr>
              <w:spacing w:before="60" w:after="0" w:line="240" w:lineRule="auto"/>
              <w:ind w:left="284"/>
              <w:jc w:val="both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>Escola Superior de Medicina Tradicional Chinesa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/>
            <w:vAlign w:val="center"/>
          </w:tcPr>
          <w:p w:rsidR="001C08AC" w:rsidRPr="001C08AC" w:rsidRDefault="001C08AC" w:rsidP="001C08AC">
            <w:pPr>
              <w:spacing w:before="60" w:after="0" w:line="360" w:lineRule="auto"/>
              <w:ind w:left="284" w:firstLine="488"/>
              <w:jc w:val="center"/>
              <w:rPr>
                <w:rFonts w:ascii="Calibri" w:eastAsia="Times New Roman" w:hAnsi="Calibri" w:cs="Arial"/>
                <w:b/>
                <w:color w:val="002060"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Times New Roman" w:hAnsi="Calibri" w:cs="Arial"/>
                <w:b/>
                <w:color w:val="002060"/>
                <w:sz w:val="18"/>
                <w:szCs w:val="14"/>
                <w:lang w:eastAsia="pt-PT"/>
              </w:rPr>
              <w:t>Grupo  Laboral</w:t>
            </w:r>
          </w:p>
        </w:tc>
        <w:tc>
          <w:tcPr>
            <w:tcW w:w="212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1C08AC" w:rsidRPr="001C08AC" w:rsidRDefault="001C08AC" w:rsidP="001C08AC">
            <w:pPr>
              <w:spacing w:after="0" w:line="240" w:lineRule="auto"/>
              <w:ind w:left="284" w:firstLine="488"/>
              <w:jc w:val="center"/>
              <w:rPr>
                <w:rFonts w:ascii="Calibri" w:eastAsia="Times New Roman" w:hAnsi="Calibri" w:cs="Arial"/>
                <w:b/>
                <w:color w:val="002060"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Times New Roman" w:hAnsi="Calibri" w:cs="Arial"/>
                <w:b/>
                <w:color w:val="002060"/>
                <w:sz w:val="18"/>
                <w:szCs w:val="14"/>
                <w:lang w:eastAsia="pt-PT"/>
              </w:rPr>
              <w:t>Grupo Pós-laboral</w:t>
            </w:r>
          </w:p>
        </w:tc>
      </w:tr>
      <w:tr w:rsidR="001C08AC" w:rsidRPr="001C08AC" w:rsidTr="00612BE6">
        <w:trPr>
          <w:gridBefore w:val="3"/>
          <w:wBefore w:w="68" w:type="dxa"/>
          <w:trHeight w:val="599"/>
        </w:trPr>
        <w:tc>
          <w:tcPr>
            <w:tcW w:w="45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1C08AC" w:rsidRPr="001C08AC" w:rsidRDefault="001C08AC" w:rsidP="001C08AC">
            <w:pPr>
              <w:tabs>
                <w:tab w:val="center" w:pos="4446"/>
              </w:tabs>
              <w:spacing w:before="60" w:after="0" w:line="240" w:lineRule="auto"/>
              <w:ind w:left="284" w:firstLine="488"/>
              <w:jc w:val="both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1C08AC" w:rsidRPr="001C08AC" w:rsidRDefault="00201C54" w:rsidP="001C08AC">
            <w:pPr>
              <w:spacing w:after="0" w:line="240" w:lineRule="auto"/>
              <w:ind w:left="284" w:firstLine="488"/>
              <w:jc w:val="center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  <w:r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>não</w:t>
            </w:r>
          </w:p>
          <w:p w:rsidR="001C08AC" w:rsidRPr="001C08AC" w:rsidRDefault="001C08AC" w:rsidP="001C08AC">
            <w:pPr>
              <w:spacing w:before="60" w:after="0" w:line="360" w:lineRule="auto"/>
              <w:ind w:left="284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1C08AC" w:rsidRPr="001C08AC" w:rsidRDefault="001C08AC" w:rsidP="001C08AC">
            <w:pPr>
              <w:spacing w:after="0" w:line="240" w:lineRule="auto"/>
              <w:ind w:left="284" w:firstLine="488"/>
              <w:jc w:val="center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spacing w:before="60" w:after="0" w:line="360" w:lineRule="auto"/>
              <w:ind w:left="284" w:firstLine="488"/>
              <w:jc w:val="center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  <w:t xml:space="preserve"> sim</w:t>
            </w:r>
          </w:p>
        </w:tc>
      </w:tr>
      <w:tr w:rsidR="001C08AC" w:rsidRPr="001C08AC" w:rsidTr="00612BE6">
        <w:trPr>
          <w:gridBefore w:val="5"/>
          <w:gridAfter w:val="2"/>
          <w:wBefore w:w="2059" w:type="dxa"/>
          <w:wAfter w:w="3022" w:type="dxa"/>
        </w:trPr>
        <w:tc>
          <w:tcPr>
            <w:tcW w:w="4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08AC" w:rsidRPr="001C08AC" w:rsidRDefault="001C08AC" w:rsidP="001C08AC">
            <w:pPr>
              <w:spacing w:after="0" w:line="360" w:lineRule="auto"/>
              <w:ind w:left="284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</w:tc>
      </w:tr>
      <w:tr w:rsidR="001C08AC" w:rsidRPr="001C08AC" w:rsidTr="00612BE6">
        <w:trPr>
          <w:gridBefore w:val="1"/>
          <w:wBefore w:w="34" w:type="dxa"/>
        </w:trPr>
        <w:tc>
          <w:tcPr>
            <w:tcW w:w="92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</w:tcPr>
          <w:p w:rsidR="001C08AC" w:rsidRPr="001C08AC" w:rsidRDefault="001C08AC" w:rsidP="001C08AC">
            <w:pPr>
              <w:spacing w:before="60" w:after="60" w:line="240" w:lineRule="auto"/>
              <w:ind w:left="284"/>
              <w:jc w:val="both"/>
              <w:rPr>
                <w:rFonts w:ascii="Calibri" w:eastAsia="Times New Roman" w:hAnsi="Calibri" w:cs="Times New Roman"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Arial Unicode MS" w:hAnsi="Calibri" w:cs="Arial"/>
                <w:b/>
                <w:bCs/>
                <w:sz w:val="18"/>
                <w:szCs w:val="14"/>
                <w:lang w:eastAsia="pt-PT"/>
              </w:rPr>
              <w:t>Textos de Apoio / Referências bibliográficas</w:t>
            </w:r>
          </w:p>
        </w:tc>
      </w:tr>
      <w:tr w:rsidR="001C08AC" w:rsidRPr="001C08AC" w:rsidTr="00612BE6">
        <w:trPr>
          <w:gridBefore w:val="1"/>
          <w:wBefore w:w="34" w:type="dxa"/>
          <w:trHeight w:hRule="exact" w:val="94"/>
        </w:trPr>
        <w:tc>
          <w:tcPr>
            <w:tcW w:w="925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08AC" w:rsidRPr="001C08AC" w:rsidRDefault="001C08AC" w:rsidP="001C08AC">
            <w:pPr>
              <w:spacing w:after="0" w:line="360" w:lineRule="auto"/>
              <w:ind w:left="284" w:firstLine="708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</w:tc>
      </w:tr>
      <w:tr w:rsidR="001C08AC" w:rsidRPr="00526693" w:rsidTr="00612BE6">
        <w:trPr>
          <w:gridBefore w:val="1"/>
          <w:wBefore w:w="34" w:type="dxa"/>
        </w:trPr>
        <w:tc>
          <w:tcPr>
            <w:tcW w:w="92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8AC" w:rsidRPr="00201C54" w:rsidRDefault="00201C54" w:rsidP="001C08AC">
            <w:pPr>
              <w:spacing w:before="60" w:after="0" w:line="360" w:lineRule="auto"/>
              <w:ind w:left="284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val="en-US" w:eastAsia="pt-PT"/>
              </w:rPr>
            </w:pPr>
            <w:r w:rsidRPr="00201C54">
              <w:rPr>
                <w:rFonts w:ascii="Calibri" w:eastAsia="Arial Unicode MS" w:hAnsi="Calibri" w:cs="Arial"/>
                <w:bCs/>
                <w:sz w:val="18"/>
                <w:szCs w:val="14"/>
                <w:lang w:val="en-US" w:eastAsia="pt-PT"/>
              </w:rPr>
              <w:t>“Four Pillars of Destiny” Jerry King</w:t>
            </w:r>
          </w:p>
          <w:p w:rsidR="001C08AC" w:rsidRPr="00201C54" w:rsidRDefault="001C08AC" w:rsidP="001C08AC">
            <w:pPr>
              <w:spacing w:before="60" w:after="0" w:line="360" w:lineRule="auto"/>
              <w:ind w:left="284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val="en-US" w:eastAsia="pt-PT"/>
              </w:rPr>
            </w:pPr>
          </w:p>
          <w:p w:rsidR="001C08AC" w:rsidRPr="00201C54" w:rsidRDefault="001C08AC" w:rsidP="001C08AC">
            <w:pPr>
              <w:spacing w:before="60" w:after="0" w:line="360" w:lineRule="auto"/>
              <w:ind w:left="284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val="en-US" w:eastAsia="pt-PT"/>
              </w:rPr>
            </w:pPr>
          </w:p>
          <w:p w:rsidR="001C08AC" w:rsidRPr="00201C54" w:rsidRDefault="001C08AC" w:rsidP="001C08AC">
            <w:pPr>
              <w:spacing w:before="60" w:after="0" w:line="360" w:lineRule="auto"/>
              <w:ind w:left="284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val="en-US" w:eastAsia="pt-PT"/>
              </w:rPr>
            </w:pPr>
          </w:p>
          <w:p w:rsidR="001C08AC" w:rsidRPr="00201C54" w:rsidRDefault="001C08AC" w:rsidP="001C08AC">
            <w:pPr>
              <w:spacing w:after="0" w:line="240" w:lineRule="auto"/>
              <w:ind w:left="284"/>
              <w:rPr>
                <w:rFonts w:ascii="Calibri" w:eastAsia="Times New Roman" w:hAnsi="Calibri" w:cs="Arial"/>
                <w:sz w:val="18"/>
                <w:szCs w:val="14"/>
                <w:lang w:val="en-US" w:eastAsia="pt-PT"/>
              </w:rPr>
            </w:pPr>
          </w:p>
        </w:tc>
      </w:tr>
      <w:tr w:rsidR="001C08AC" w:rsidRPr="00526693" w:rsidTr="00612BE6">
        <w:trPr>
          <w:gridBefore w:val="4"/>
          <w:wBefore w:w="346" w:type="dxa"/>
        </w:trPr>
        <w:tc>
          <w:tcPr>
            <w:tcW w:w="89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08AC" w:rsidRPr="00201C54" w:rsidRDefault="001C08AC" w:rsidP="001C08AC">
            <w:pPr>
              <w:spacing w:after="0" w:line="360" w:lineRule="auto"/>
              <w:ind w:left="284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val="en-US" w:eastAsia="pt-PT"/>
              </w:rPr>
            </w:pPr>
          </w:p>
        </w:tc>
      </w:tr>
      <w:tr w:rsidR="001C08AC" w:rsidRPr="001C08AC" w:rsidTr="00612BE6">
        <w:trPr>
          <w:gridBefore w:val="2"/>
          <w:wBefore w:w="40" w:type="dxa"/>
        </w:trPr>
        <w:tc>
          <w:tcPr>
            <w:tcW w:w="92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</w:tcPr>
          <w:p w:rsidR="001C08AC" w:rsidRPr="001C08AC" w:rsidRDefault="001C08AC" w:rsidP="001C08AC">
            <w:pPr>
              <w:spacing w:before="60" w:after="60" w:line="240" w:lineRule="auto"/>
              <w:ind w:left="284"/>
              <w:jc w:val="both"/>
              <w:rPr>
                <w:rFonts w:ascii="Calibri" w:eastAsia="Times New Roman" w:hAnsi="Calibri" w:cs="Times New Roman"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Arial Unicode MS" w:hAnsi="Calibri" w:cs="Arial"/>
                <w:b/>
                <w:bCs/>
                <w:sz w:val="18"/>
                <w:szCs w:val="14"/>
                <w:lang w:eastAsia="pt-PT"/>
              </w:rPr>
              <w:t>Cronograma</w:t>
            </w:r>
          </w:p>
        </w:tc>
      </w:tr>
      <w:tr w:rsidR="001C08AC" w:rsidRPr="001C08AC" w:rsidTr="00612BE6">
        <w:trPr>
          <w:trHeight w:hRule="exact" w:val="2717"/>
        </w:trPr>
        <w:tc>
          <w:tcPr>
            <w:tcW w:w="928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08AC" w:rsidRPr="001C08AC" w:rsidRDefault="001C08AC" w:rsidP="001C08AC">
            <w:pPr>
              <w:spacing w:after="0" w:line="360" w:lineRule="auto"/>
              <w:ind w:left="284" w:firstLine="708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  <w:p w:rsidR="008500D7" w:rsidRPr="004B6300" w:rsidRDefault="008500D7" w:rsidP="008500D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bookmarkStart w:id="0" w:name="_GoBack"/>
            <w:r w:rsidRPr="004B630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Composto por 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8 aulas online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de 6h,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aos Sábados, entre as 9:30h e 13h e 14h e 16:30h</w:t>
            </w:r>
          </w:p>
          <w:p w:rsidR="008500D7" w:rsidRDefault="008500D7" w:rsidP="008500D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8500D7" w:rsidRDefault="008500D7" w:rsidP="0085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22</w:t>
            </w:r>
            <w:r w:rsidRPr="00E726DD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 Fevereiro</w:t>
            </w:r>
          </w:p>
          <w:p w:rsidR="008500D7" w:rsidRDefault="008500D7" w:rsidP="0085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, 15 e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 Março</w:t>
            </w:r>
          </w:p>
          <w:p w:rsidR="008500D7" w:rsidRDefault="008500D7" w:rsidP="0085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5 e 12 Abril</w:t>
            </w:r>
          </w:p>
          <w:p w:rsidR="008500D7" w:rsidRDefault="008500D7" w:rsidP="0085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 e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 Maio</w:t>
            </w:r>
          </w:p>
          <w:bookmarkEnd w:id="0"/>
          <w:p w:rsidR="001C08AC" w:rsidRPr="001C08AC" w:rsidRDefault="001C08AC" w:rsidP="001C08AC">
            <w:pPr>
              <w:spacing w:after="0" w:line="360" w:lineRule="auto"/>
              <w:ind w:left="284" w:firstLine="708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spacing w:after="0" w:line="360" w:lineRule="auto"/>
              <w:ind w:left="284" w:firstLine="708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</w:tc>
      </w:tr>
    </w:tbl>
    <w:p w:rsidR="004B6300" w:rsidRDefault="004B6300" w:rsidP="004B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8500D7" w:rsidRDefault="008500D7" w:rsidP="00E72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E726DD" w:rsidRDefault="00E726DD" w:rsidP="00E72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E726DD" w:rsidRDefault="00E726DD" w:rsidP="00E72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E726DD" w:rsidRPr="00E726DD" w:rsidRDefault="00E726DD" w:rsidP="00E72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E726DD" w:rsidRDefault="00E726DD" w:rsidP="00E72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E726DD" w:rsidRDefault="00E726DD" w:rsidP="00E72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E726DD" w:rsidRPr="00E726DD" w:rsidRDefault="00E726DD" w:rsidP="00E726DD">
      <w:pPr>
        <w:framePr w:hSpace="141" w:wrap="around" w:vAnchor="text" w:hAnchor="margin" w:xAlign="center" w:y="58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tbl>
      <w:tblPr>
        <w:tblpPr w:leftFromText="141" w:rightFromText="141" w:vertAnchor="text" w:horzAnchor="margin" w:tblpXSpec="center" w:tblpY="58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1C08AC" w:rsidRPr="001C08AC" w:rsidTr="00612BE6">
        <w:tc>
          <w:tcPr>
            <w:tcW w:w="9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</w:tcPr>
          <w:p w:rsidR="001C08AC" w:rsidRPr="001C08AC" w:rsidRDefault="001C08AC" w:rsidP="001C08AC">
            <w:pPr>
              <w:spacing w:before="60" w:after="60" w:line="240" w:lineRule="auto"/>
              <w:ind w:left="284"/>
              <w:jc w:val="both"/>
              <w:rPr>
                <w:rFonts w:ascii="Calibri" w:eastAsia="Times New Roman" w:hAnsi="Calibri" w:cs="Times New Roman"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Arial Unicode MS" w:hAnsi="Calibri" w:cs="Arial"/>
                <w:b/>
                <w:bCs/>
                <w:sz w:val="18"/>
                <w:szCs w:val="14"/>
                <w:lang w:eastAsia="pt-PT"/>
              </w:rPr>
              <w:t>Critérios e instrumentos de avaliação</w:t>
            </w:r>
          </w:p>
        </w:tc>
      </w:tr>
      <w:tr w:rsidR="001C08AC" w:rsidRPr="001C08AC" w:rsidTr="00612BE6">
        <w:trPr>
          <w:trHeight w:hRule="exact" w:val="94"/>
        </w:trPr>
        <w:tc>
          <w:tcPr>
            <w:tcW w:w="92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08AC" w:rsidRPr="001C08AC" w:rsidRDefault="001C08AC" w:rsidP="001C08AC">
            <w:pPr>
              <w:spacing w:after="0" w:line="360" w:lineRule="auto"/>
              <w:ind w:left="284" w:firstLine="708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</w:tc>
      </w:tr>
      <w:tr w:rsidR="001C08AC" w:rsidRPr="001C08AC" w:rsidTr="00612BE6">
        <w:tc>
          <w:tcPr>
            <w:tcW w:w="9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8AC" w:rsidRPr="001C08AC" w:rsidRDefault="001C08AC" w:rsidP="001C08AC">
            <w:pPr>
              <w:spacing w:before="60" w:after="0" w:line="360" w:lineRule="auto"/>
              <w:ind w:left="284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spacing w:before="60" w:after="0" w:line="360" w:lineRule="auto"/>
              <w:ind w:left="284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  <w:r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>Avaliação qualitativa ao longo do curso</w:t>
            </w:r>
          </w:p>
          <w:p w:rsidR="001C08AC" w:rsidRPr="001C08AC" w:rsidRDefault="008500D7" w:rsidP="001C08AC">
            <w:pPr>
              <w:spacing w:before="60" w:after="0" w:line="360" w:lineRule="auto"/>
              <w:ind w:left="284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  <w:r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 xml:space="preserve">Avaliação do </w:t>
            </w:r>
            <w:r w:rsidR="001C08AC"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 xml:space="preserve">Trabalho Final – </w:t>
            </w:r>
            <w:r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 xml:space="preserve">2 </w:t>
            </w:r>
            <w:r w:rsidR="001C08AC"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 xml:space="preserve">estudo de caso </w:t>
            </w:r>
            <w:r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>mapa</w:t>
            </w:r>
            <w:r w:rsidR="001C08AC" w:rsidRPr="001C08AC"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  <w:t xml:space="preserve"> astral </w:t>
            </w:r>
          </w:p>
          <w:p w:rsidR="001C08AC" w:rsidRPr="001C08AC" w:rsidRDefault="001C08AC" w:rsidP="001C08AC">
            <w:pPr>
              <w:spacing w:before="60" w:after="0" w:line="360" w:lineRule="auto"/>
              <w:ind w:left="284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spacing w:before="60" w:after="0" w:line="360" w:lineRule="auto"/>
              <w:ind w:left="284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spacing w:before="60" w:after="0" w:line="360" w:lineRule="auto"/>
              <w:ind w:left="284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spacing w:before="60" w:after="0" w:line="360" w:lineRule="auto"/>
              <w:ind w:left="284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spacing w:before="60" w:after="0" w:line="360" w:lineRule="auto"/>
              <w:ind w:left="284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spacing w:before="60" w:after="0" w:line="360" w:lineRule="auto"/>
              <w:ind w:left="284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spacing w:before="60" w:after="0" w:line="360" w:lineRule="auto"/>
              <w:ind w:left="284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spacing w:before="60" w:after="0" w:line="360" w:lineRule="auto"/>
              <w:ind w:left="284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spacing w:before="60" w:after="0" w:line="360" w:lineRule="auto"/>
              <w:ind w:left="284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spacing w:before="60" w:after="0" w:line="360" w:lineRule="auto"/>
              <w:ind w:left="284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spacing w:before="60" w:after="0" w:line="360" w:lineRule="auto"/>
              <w:ind w:left="284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spacing w:before="60" w:after="0" w:line="360" w:lineRule="auto"/>
              <w:ind w:left="284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spacing w:before="60" w:after="0" w:line="360" w:lineRule="auto"/>
              <w:ind w:left="284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spacing w:before="60" w:after="0" w:line="360" w:lineRule="auto"/>
              <w:ind w:left="284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spacing w:before="60" w:after="0" w:line="360" w:lineRule="auto"/>
              <w:ind w:left="284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spacing w:before="60" w:after="0" w:line="360" w:lineRule="auto"/>
              <w:ind w:left="284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spacing w:before="60" w:after="0" w:line="360" w:lineRule="auto"/>
              <w:ind w:left="284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spacing w:before="60" w:after="0" w:line="360" w:lineRule="auto"/>
              <w:ind w:left="284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spacing w:before="60" w:after="0" w:line="360" w:lineRule="auto"/>
              <w:ind w:left="284"/>
              <w:jc w:val="both"/>
              <w:rPr>
                <w:rFonts w:ascii="Calibri" w:eastAsia="Arial Unicode MS" w:hAnsi="Calibri" w:cs="Arial"/>
                <w:bCs/>
                <w:sz w:val="18"/>
                <w:szCs w:val="14"/>
                <w:lang w:eastAsia="pt-PT"/>
              </w:rPr>
            </w:pPr>
          </w:p>
          <w:p w:rsidR="001C08AC" w:rsidRPr="001C08AC" w:rsidRDefault="001C08AC" w:rsidP="001C08AC">
            <w:pPr>
              <w:spacing w:after="0" w:line="240" w:lineRule="auto"/>
              <w:ind w:left="284"/>
              <w:rPr>
                <w:rFonts w:ascii="Calibri" w:eastAsia="Times New Roman" w:hAnsi="Calibri" w:cs="Arial"/>
                <w:sz w:val="18"/>
                <w:szCs w:val="14"/>
                <w:lang w:eastAsia="pt-PT"/>
              </w:rPr>
            </w:pPr>
          </w:p>
        </w:tc>
      </w:tr>
    </w:tbl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61312" behindDoc="0" locked="0" layoutInCell="1" allowOverlap="1" wp14:anchorId="159A065F" wp14:editId="50F3167E">
            <wp:simplePos x="0" y="0"/>
            <wp:positionH relativeFrom="column">
              <wp:posOffset>1473200</wp:posOffset>
            </wp:positionH>
            <wp:positionV relativeFrom="paragraph">
              <wp:posOffset>20955</wp:posOffset>
            </wp:positionV>
            <wp:extent cx="2490470" cy="2675255"/>
            <wp:effectExtent l="0" t="0" r="5080" b="0"/>
            <wp:wrapNone/>
            <wp:docPr id="3" name="Picture 3" descr="Logotipo ESMTC - 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ipo ESMTC - NO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tabs>
          <w:tab w:val="left" w:pos="5517"/>
        </w:tabs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  <w:r w:rsidRPr="001C08AC">
        <w:rPr>
          <w:rFonts w:ascii="Calibri" w:eastAsia="Times New Roman" w:hAnsi="Calibri" w:cs="Times New Roman"/>
          <w:sz w:val="14"/>
          <w:szCs w:val="14"/>
          <w:lang w:eastAsia="pt-PT"/>
        </w:rPr>
        <w:tab/>
      </w: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</w:p>
    <w:p w:rsidR="001C08AC" w:rsidRPr="001C08AC" w:rsidRDefault="001C08AC" w:rsidP="001C08AC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pt-PT"/>
        </w:rPr>
      </w:pPr>
      <w:r>
        <w:rPr>
          <w:rFonts w:ascii="Calibri" w:eastAsia="Times New Roman" w:hAnsi="Calibri" w:cs="Times New Roman"/>
          <w:noProof/>
          <w:sz w:val="14"/>
          <w:szCs w:val="14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2D184" wp14:editId="1F1C8474">
                <wp:simplePos x="0" y="0"/>
                <wp:positionH relativeFrom="column">
                  <wp:posOffset>2499995</wp:posOffset>
                </wp:positionH>
                <wp:positionV relativeFrom="paragraph">
                  <wp:posOffset>404495</wp:posOffset>
                </wp:positionV>
                <wp:extent cx="3605530" cy="14052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5530" cy="140525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8AC" w:rsidRPr="00CF2743" w:rsidRDefault="008500D7" w:rsidP="001C08AC">
                            <w:pPr>
                              <w:ind w:left="1416" w:firstLine="708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hyperlink r:id="rId8" w:history="1">
                              <w:r w:rsidR="001C08AC" w:rsidRPr="00CF2743">
                                <w:rPr>
                                  <w:rFonts w:ascii="Verdana" w:hAnsi="Verdana"/>
                                  <w:b/>
                                  <w:i/>
                                  <w:color w:val="FFFFFF"/>
                                  <w:sz w:val="28"/>
                                </w:rPr>
                                <w:t>www.esmtc.pt</w:t>
                              </w:r>
                            </w:hyperlink>
                          </w:p>
                          <w:p w:rsidR="001C08AC" w:rsidRPr="008A4729" w:rsidRDefault="001C08AC" w:rsidP="001C08AC">
                            <w:pPr>
                              <w:ind w:left="1416" w:firstLine="708"/>
                              <w:jc w:val="right"/>
                              <w:rPr>
                                <w:rFonts w:ascii="Verdana" w:hAnsi="Verdana"/>
                                <w:b/>
                                <w:color w:val="FFFFFF"/>
                              </w:rPr>
                            </w:pPr>
                          </w:p>
                          <w:p w:rsidR="001C08AC" w:rsidRPr="00BD4CA0" w:rsidRDefault="001C08AC" w:rsidP="001C08AC">
                            <w:pPr>
                              <w:ind w:left="1416" w:firstLine="708"/>
                              <w:jc w:val="right"/>
                              <w:rPr>
                                <w:rFonts w:ascii="Verdana" w:hAnsi="Verdana"/>
                                <w:i/>
                                <w:color w:val="FFFFFF"/>
                                <w:sz w:val="18"/>
                              </w:rPr>
                            </w:pPr>
                            <w:r w:rsidRPr="00BD4CA0">
                              <w:rPr>
                                <w:rFonts w:ascii="Verdana" w:hAnsi="Verdana"/>
                                <w:i/>
                                <w:color w:val="FFFFFF"/>
                                <w:sz w:val="18"/>
                              </w:rPr>
                              <w:t>Palacete da Estefânia</w:t>
                            </w:r>
                          </w:p>
                          <w:p w:rsidR="001C08AC" w:rsidRPr="00BD4CA0" w:rsidRDefault="001C08AC" w:rsidP="001C08AC">
                            <w:pPr>
                              <w:ind w:left="1416" w:firstLine="708"/>
                              <w:jc w:val="right"/>
                              <w:rPr>
                                <w:rFonts w:ascii="Verdana" w:hAnsi="Verdana"/>
                                <w:i/>
                                <w:color w:val="FFFFFF"/>
                                <w:sz w:val="18"/>
                              </w:rPr>
                            </w:pPr>
                            <w:r w:rsidRPr="00BD4CA0">
                              <w:rPr>
                                <w:rFonts w:ascii="Verdana" w:hAnsi="Verdana"/>
                                <w:i/>
                                <w:color w:val="FFFFFF"/>
                                <w:sz w:val="18"/>
                              </w:rPr>
                              <w:t>Rua D. Estefânia</w:t>
                            </w:r>
                          </w:p>
                          <w:p w:rsidR="001C08AC" w:rsidRDefault="001C08AC" w:rsidP="001C08AC">
                            <w:pPr>
                              <w:ind w:left="1416" w:firstLine="708"/>
                              <w:jc w:val="right"/>
                              <w:rPr>
                                <w:rFonts w:ascii="Verdana" w:hAnsi="Verdana"/>
                                <w:i/>
                                <w:color w:val="FFFFFF"/>
                                <w:sz w:val="18"/>
                              </w:rPr>
                            </w:pPr>
                            <w:r w:rsidRPr="00BD4CA0">
                              <w:rPr>
                                <w:rFonts w:ascii="Verdana" w:hAnsi="Verdana"/>
                                <w:i/>
                                <w:color w:val="FFFFFF"/>
                                <w:sz w:val="18"/>
                              </w:rPr>
                              <w:t>1000 – 154 Lisboa</w:t>
                            </w:r>
                          </w:p>
                          <w:p w:rsidR="001C08AC" w:rsidRDefault="001C08AC" w:rsidP="001C08AC">
                            <w:pPr>
                              <w:ind w:left="1416" w:firstLine="708"/>
                              <w:jc w:val="right"/>
                              <w:rPr>
                                <w:rFonts w:ascii="Verdana" w:hAnsi="Verdana"/>
                                <w:i/>
                                <w:color w:val="FFFFFF"/>
                                <w:sz w:val="18"/>
                              </w:rPr>
                            </w:pPr>
                          </w:p>
                          <w:p w:rsidR="001C08AC" w:rsidRDefault="001C08AC" w:rsidP="001C08AC">
                            <w:pPr>
                              <w:ind w:left="1416" w:firstLine="708"/>
                              <w:jc w:val="right"/>
                              <w:rPr>
                                <w:rFonts w:ascii="Verdana" w:hAnsi="Verdana"/>
                                <w:i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FFFFFF"/>
                                <w:sz w:val="18"/>
                              </w:rPr>
                              <w:t xml:space="preserve">Telf: 21 </w:t>
                            </w:r>
                            <w:r w:rsidRPr="006B69E1">
                              <w:rPr>
                                <w:rFonts w:ascii="Verdana" w:hAnsi="Verdana"/>
                                <w:i/>
                                <w:color w:val="FFFFFF"/>
                                <w:sz w:val="18"/>
                              </w:rPr>
                              <w:t>21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r w:rsidRPr="006B69E1">
                              <w:rPr>
                                <w:rFonts w:ascii="Verdana" w:hAnsi="Verdana"/>
                                <w:i/>
                                <w:color w:val="FFFFFF"/>
                                <w:sz w:val="18"/>
                              </w:rPr>
                              <w:t>347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r w:rsidRPr="006B69E1">
                              <w:rPr>
                                <w:rFonts w:ascii="Verdana" w:hAnsi="Verdana"/>
                                <w:i/>
                                <w:color w:val="FFFFFF"/>
                                <w:sz w:val="18"/>
                              </w:rPr>
                              <w:t>56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r w:rsidRPr="006B69E1">
                              <w:rPr>
                                <w:rFonts w:ascii="Verdana" w:hAnsi="Verdana"/>
                                <w:i/>
                                <w:color w:val="FFFFFF"/>
                                <w:sz w:val="18"/>
                              </w:rPr>
                              <w:t>05</w:t>
                            </w:r>
                          </w:p>
                          <w:p w:rsidR="001C08AC" w:rsidRDefault="001C08AC" w:rsidP="001C08AC">
                            <w:pPr>
                              <w:ind w:left="1416" w:firstLine="708"/>
                              <w:jc w:val="right"/>
                              <w:rPr>
                                <w:rFonts w:ascii="Verdana" w:hAnsi="Verdana"/>
                                <w:i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FFFFFF"/>
                                <w:sz w:val="18"/>
                              </w:rPr>
                              <w:t>esmtc@esmtc.pt</w:t>
                            </w:r>
                          </w:p>
                          <w:p w:rsidR="001C08AC" w:rsidRDefault="001C08AC" w:rsidP="001C08AC">
                            <w:pPr>
                              <w:ind w:left="1416" w:firstLine="708"/>
                              <w:jc w:val="right"/>
                              <w:rPr>
                                <w:rFonts w:ascii="Verdana" w:hAnsi="Verdana"/>
                                <w:i/>
                                <w:color w:val="FFFFFF"/>
                                <w:sz w:val="18"/>
                              </w:rPr>
                            </w:pPr>
                          </w:p>
                          <w:p w:rsidR="001C08AC" w:rsidRDefault="001C08AC" w:rsidP="001C08AC">
                            <w:pPr>
                              <w:ind w:left="1416" w:firstLine="708"/>
                              <w:jc w:val="right"/>
                              <w:rPr>
                                <w:rFonts w:ascii="Verdana" w:hAnsi="Verdana"/>
                                <w:i/>
                                <w:color w:val="FFFFFF"/>
                                <w:sz w:val="18"/>
                              </w:rPr>
                            </w:pPr>
                          </w:p>
                          <w:p w:rsidR="001C08AC" w:rsidRDefault="001C08AC" w:rsidP="001C08AC">
                            <w:pPr>
                              <w:jc w:val="right"/>
                              <w:rPr>
                                <w:rFonts w:ascii="Verdana" w:hAnsi="Verdana"/>
                                <w:i/>
                                <w:color w:val="FFFFFF"/>
                                <w:sz w:val="18"/>
                              </w:rPr>
                            </w:pPr>
                          </w:p>
                          <w:p w:rsidR="001C08AC" w:rsidRDefault="001C08AC" w:rsidP="001C08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85pt;margin-top:31.85pt;width:283.9pt;height:1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" fillcolor="#002060" stroked="f">
                <v:textbox>
                  <w:txbxContent>
                    <w:p w:rsidR="001C08AC" w:rsidRPr="00CF2743" w:rsidRDefault="001C08AC" w:rsidP="001C08AC">
                      <w:pPr>
                        <w:ind w:left="1416" w:firstLine="708"/>
                        <w:jc w:val="right"/>
                        <w:rPr>
                          <w:rFonts w:ascii="Verdana" w:hAnsi="Verdana"/>
                          <w:b/>
                          <w:i/>
                          <w:color w:val="FFFFFF"/>
                          <w:sz w:val="28"/>
                        </w:rPr>
                      </w:pPr>
                      <w:hyperlink r:id="rId11" w:history="1">
                        <w:r w:rsidRPr="00CF2743">
                          <w:rPr>
                            <w:rFonts w:ascii="Verdana" w:hAnsi="Verdana"/>
                            <w:b/>
                            <w:i/>
                            <w:color w:val="FFFFFF"/>
                            <w:sz w:val="28"/>
                          </w:rPr>
                          <w:t>www.esmtc.pt</w:t>
                        </w:r>
                      </w:hyperlink>
                    </w:p>
                    <w:p w:rsidR="001C08AC" w:rsidRPr="008A4729" w:rsidRDefault="001C08AC" w:rsidP="001C08AC">
                      <w:pPr>
                        <w:ind w:left="1416" w:firstLine="708"/>
                        <w:jc w:val="right"/>
                        <w:rPr>
                          <w:rFonts w:ascii="Verdana" w:hAnsi="Verdana"/>
                          <w:b/>
                          <w:color w:val="FFFFFF"/>
                        </w:rPr>
                      </w:pPr>
                    </w:p>
                    <w:p w:rsidR="001C08AC" w:rsidRPr="00BD4CA0" w:rsidRDefault="001C08AC" w:rsidP="001C08AC">
                      <w:pPr>
                        <w:ind w:left="1416" w:firstLine="708"/>
                        <w:jc w:val="right"/>
                        <w:rPr>
                          <w:rFonts w:ascii="Verdana" w:hAnsi="Verdana"/>
                          <w:i/>
                          <w:color w:val="FFFFFF"/>
                          <w:sz w:val="18"/>
                        </w:rPr>
                      </w:pPr>
                      <w:r w:rsidRPr="00BD4CA0">
                        <w:rPr>
                          <w:rFonts w:ascii="Verdana" w:hAnsi="Verdana"/>
                          <w:i/>
                          <w:color w:val="FFFFFF"/>
                          <w:sz w:val="18"/>
                        </w:rPr>
                        <w:t>Palacete da Estefânia</w:t>
                      </w:r>
                    </w:p>
                    <w:p w:rsidR="001C08AC" w:rsidRPr="00BD4CA0" w:rsidRDefault="001C08AC" w:rsidP="001C08AC">
                      <w:pPr>
                        <w:ind w:left="1416" w:firstLine="708"/>
                        <w:jc w:val="right"/>
                        <w:rPr>
                          <w:rFonts w:ascii="Verdana" w:hAnsi="Verdana"/>
                          <w:i/>
                          <w:color w:val="FFFFFF"/>
                          <w:sz w:val="18"/>
                        </w:rPr>
                      </w:pPr>
                      <w:r w:rsidRPr="00BD4CA0">
                        <w:rPr>
                          <w:rFonts w:ascii="Verdana" w:hAnsi="Verdana"/>
                          <w:i/>
                          <w:color w:val="FFFFFF"/>
                          <w:sz w:val="18"/>
                        </w:rPr>
                        <w:t>Rua D. Estefânia</w:t>
                      </w:r>
                    </w:p>
                    <w:p w:rsidR="001C08AC" w:rsidRDefault="001C08AC" w:rsidP="001C08AC">
                      <w:pPr>
                        <w:ind w:left="1416" w:firstLine="708"/>
                        <w:jc w:val="right"/>
                        <w:rPr>
                          <w:rFonts w:ascii="Verdana" w:hAnsi="Verdana"/>
                          <w:i/>
                          <w:color w:val="FFFFFF"/>
                          <w:sz w:val="18"/>
                        </w:rPr>
                      </w:pPr>
                      <w:r w:rsidRPr="00BD4CA0">
                        <w:rPr>
                          <w:rFonts w:ascii="Verdana" w:hAnsi="Verdana"/>
                          <w:i/>
                          <w:color w:val="FFFFFF"/>
                          <w:sz w:val="18"/>
                        </w:rPr>
                        <w:t>1000 – 154 Lisboa</w:t>
                      </w:r>
                    </w:p>
                    <w:p w:rsidR="001C08AC" w:rsidRDefault="001C08AC" w:rsidP="001C08AC">
                      <w:pPr>
                        <w:ind w:left="1416" w:firstLine="708"/>
                        <w:jc w:val="right"/>
                        <w:rPr>
                          <w:rFonts w:ascii="Verdana" w:hAnsi="Verdana"/>
                          <w:i/>
                          <w:color w:val="FFFFFF"/>
                          <w:sz w:val="18"/>
                        </w:rPr>
                      </w:pPr>
                    </w:p>
                    <w:p w:rsidR="001C08AC" w:rsidRDefault="001C08AC" w:rsidP="001C08AC">
                      <w:pPr>
                        <w:ind w:left="1416" w:firstLine="708"/>
                        <w:jc w:val="right"/>
                        <w:rPr>
                          <w:rFonts w:ascii="Verdana" w:hAnsi="Verdana"/>
                          <w:i/>
                          <w:color w:val="FFFFFF"/>
                          <w:sz w:val="18"/>
                        </w:rPr>
                      </w:pPr>
                      <w:r>
                        <w:rPr>
                          <w:rFonts w:ascii="Verdana" w:hAnsi="Verdana"/>
                          <w:i/>
                          <w:color w:val="FFFFFF"/>
                          <w:sz w:val="18"/>
                        </w:rPr>
                        <w:t xml:space="preserve">Telf: 21 </w:t>
                      </w:r>
                      <w:r w:rsidRPr="006B69E1">
                        <w:rPr>
                          <w:rFonts w:ascii="Verdana" w:hAnsi="Verdana"/>
                          <w:i/>
                          <w:color w:val="FFFFFF"/>
                          <w:sz w:val="18"/>
                        </w:rPr>
                        <w:t>21</w:t>
                      </w:r>
                      <w:r>
                        <w:rPr>
                          <w:rFonts w:ascii="Verdana" w:hAnsi="Verdana"/>
                          <w:i/>
                          <w:color w:val="FFFFFF"/>
                          <w:sz w:val="18"/>
                        </w:rPr>
                        <w:t xml:space="preserve"> </w:t>
                      </w:r>
                      <w:r w:rsidRPr="006B69E1">
                        <w:rPr>
                          <w:rFonts w:ascii="Verdana" w:hAnsi="Verdana"/>
                          <w:i/>
                          <w:color w:val="FFFFFF"/>
                          <w:sz w:val="18"/>
                        </w:rPr>
                        <w:t>347</w:t>
                      </w:r>
                      <w:r>
                        <w:rPr>
                          <w:rFonts w:ascii="Verdana" w:hAnsi="Verdana"/>
                          <w:i/>
                          <w:color w:val="FFFFFF"/>
                          <w:sz w:val="18"/>
                        </w:rPr>
                        <w:t xml:space="preserve"> </w:t>
                      </w:r>
                      <w:r w:rsidRPr="006B69E1">
                        <w:rPr>
                          <w:rFonts w:ascii="Verdana" w:hAnsi="Verdana"/>
                          <w:i/>
                          <w:color w:val="FFFFFF"/>
                          <w:sz w:val="18"/>
                        </w:rPr>
                        <w:t>56</w:t>
                      </w:r>
                      <w:r>
                        <w:rPr>
                          <w:rFonts w:ascii="Verdana" w:hAnsi="Verdana"/>
                          <w:i/>
                          <w:color w:val="FFFFFF"/>
                          <w:sz w:val="18"/>
                        </w:rPr>
                        <w:t xml:space="preserve"> </w:t>
                      </w:r>
                      <w:r w:rsidRPr="006B69E1">
                        <w:rPr>
                          <w:rFonts w:ascii="Verdana" w:hAnsi="Verdana"/>
                          <w:i/>
                          <w:color w:val="FFFFFF"/>
                          <w:sz w:val="18"/>
                        </w:rPr>
                        <w:t>05</w:t>
                      </w:r>
                    </w:p>
                    <w:p w:rsidR="001C08AC" w:rsidRDefault="001C08AC" w:rsidP="001C08AC">
                      <w:pPr>
                        <w:ind w:left="1416" w:firstLine="708"/>
                        <w:jc w:val="right"/>
                        <w:rPr>
                          <w:rFonts w:ascii="Verdana" w:hAnsi="Verdana"/>
                          <w:i/>
                          <w:color w:val="FFFFFF"/>
                          <w:sz w:val="18"/>
                        </w:rPr>
                      </w:pPr>
                      <w:r>
                        <w:rPr>
                          <w:rFonts w:ascii="Verdana" w:hAnsi="Verdana"/>
                          <w:i/>
                          <w:color w:val="FFFFFF"/>
                          <w:sz w:val="18"/>
                        </w:rPr>
                        <w:t>esmtc@esmtc.pt</w:t>
                      </w:r>
                    </w:p>
                    <w:p w:rsidR="001C08AC" w:rsidRDefault="001C08AC" w:rsidP="001C08AC">
                      <w:pPr>
                        <w:ind w:left="1416" w:firstLine="708"/>
                        <w:jc w:val="right"/>
                        <w:rPr>
                          <w:rFonts w:ascii="Verdana" w:hAnsi="Verdana"/>
                          <w:i/>
                          <w:color w:val="FFFFFF"/>
                          <w:sz w:val="18"/>
                        </w:rPr>
                      </w:pPr>
                    </w:p>
                    <w:p w:rsidR="001C08AC" w:rsidRDefault="001C08AC" w:rsidP="001C08AC">
                      <w:pPr>
                        <w:ind w:left="1416" w:firstLine="708"/>
                        <w:jc w:val="right"/>
                        <w:rPr>
                          <w:rFonts w:ascii="Verdana" w:hAnsi="Verdana"/>
                          <w:i/>
                          <w:color w:val="FFFFFF"/>
                          <w:sz w:val="18"/>
                        </w:rPr>
                      </w:pPr>
                    </w:p>
                    <w:p w:rsidR="001C08AC" w:rsidRDefault="001C08AC" w:rsidP="001C08AC">
                      <w:pPr>
                        <w:jc w:val="right"/>
                        <w:rPr>
                          <w:rFonts w:ascii="Verdana" w:hAnsi="Verdana"/>
                          <w:i/>
                          <w:color w:val="FFFFFF"/>
                          <w:sz w:val="18"/>
                        </w:rPr>
                      </w:pPr>
                    </w:p>
                    <w:p w:rsidR="001C08AC" w:rsidRDefault="001C08AC" w:rsidP="001C08AC"/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sz w:val="14"/>
          <w:szCs w:val="1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22544" wp14:editId="672C7459">
                <wp:simplePos x="0" y="0"/>
                <wp:positionH relativeFrom="column">
                  <wp:posOffset>-1071880</wp:posOffset>
                </wp:positionH>
                <wp:positionV relativeFrom="paragraph">
                  <wp:posOffset>261620</wp:posOffset>
                </wp:positionV>
                <wp:extent cx="7530465" cy="1725930"/>
                <wp:effectExtent l="27305" t="26035" r="33655" b="482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0465" cy="172593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08AC" w:rsidRDefault="001C08AC" w:rsidP="001C08AC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color w:val="FFFFFF"/>
                                <w:sz w:val="20"/>
                              </w:rPr>
                            </w:pPr>
                          </w:p>
                          <w:p w:rsidR="001C08AC" w:rsidRDefault="001C08AC" w:rsidP="001C08AC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color w:val="FFFFFF"/>
                                <w:sz w:val="20"/>
                              </w:rPr>
                            </w:pPr>
                          </w:p>
                          <w:p w:rsidR="001C08AC" w:rsidRDefault="001C08AC" w:rsidP="001C08AC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color w:val="FFFFFF"/>
                                <w:sz w:val="20"/>
                              </w:rPr>
                            </w:pPr>
                          </w:p>
                          <w:p w:rsidR="001C08AC" w:rsidRPr="00BD4CA0" w:rsidRDefault="001C08AC" w:rsidP="001C08AC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color w:val="FFFFFF"/>
                                <w:sz w:val="18"/>
                              </w:rPr>
                            </w:pPr>
                          </w:p>
                          <w:p w:rsidR="001C08AC" w:rsidRDefault="001C08AC" w:rsidP="001C08AC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color w:val="FFFFFF"/>
                                <w:sz w:val="20"/>
                              </w:rPr>
                            </w:pPr>
                          </w:p>
                          <w:p w:rsidR="001C08AC" w:rsidRPr="006B69E1" w:rsidRDefault="001C08AC" w:rsidP="001C08AC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color w:val="FFFFFF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84.4pt;margin-top:20.6pt;width:592.95pt;height:1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" fillcolor="#002060" strokecolor="#f2f2f2" strokeweight="3pt">
                <v:shadow on="t" color="#243f60" opacity=".5" offset="1pt"/>
                <v:textbox>
                  <w:txbxContent>
                    <w:p w:rsidR="001C08AC" w:rsidRDefault="001C08AC" w:rsidP="001C08AC">
                      <w:pPr>
                        <w:jc w:val="center"/>
                        <w:rPr>
                          <w:rFonts w:ascii="Verdana" w:hAnsi="Verdana"/>
                          <w:i/>
                          <w:color w:val="FFFFFF"/>
                          <w:sz w:val="20"/>
                        </w:rPr>
                      </w:pPr>
                    </w:p>
                    <w:p w:rsidR="001C08AC" w:rsidRDefault="001C08AC" w:rsidP="001C08AC">
                      <w:pPr>
                        <w:jc w:val="center"/>
                        <w:rPr>
                          <w:rFonts w:ascii="Verdana" w:hAnsi="Verdana"/>
                          <w:i/>
                          <w:color w:val="FFFFFF"/>
                          <w:sz w:val="20"/>
                        </w:rPr>
                      </w:pPr>
                    </w:p>
                    <w:p w:rsidR="001C08AC" w:rsidRDefault="001C08AC" w:rsidP="001C08AC">
                      <w:pPr>
                        <w:jc w:val="center"/>
                        <w:rPr>
                          <w:rFonts w:ascii="Verdana" w:hAnsi="Verdana"/>
                          <w:i/>
                          <w:color w:val="FFFFFF"/>
                          <w:sz w:val="20"/>
                        </w:rPr>
                      </w:pPr>
                    </w:p>
                    <w:p w:rsidR="001C08AC" w:rsidRPr="00BD4CA0" w:rsidRDefault="001C08AC" w:rsidP="001C08AC">
                      <w:pPr>
                        <w:jc w:val="center"/>
                        <w:rPr>
                          <w:rFonts w:ascii="Verdana" w:hAnsi="Verdana"/>
                          <w:i/>
                          <w:color w:val="FFFFFF"/>
                          <w:sz w:val="18"/>
                        </w:rPr>
                      </w:pPr>
                    </w:p>
                    <w:p w:rsidR="001C08AC" w:rsidRDefault="001C08AC" w:rsidP="001C08AC">
                      <w:pPr>
                        <w:jc w:val="center"/>
                        <w:rPr>
                          <w:rFonts w:ascii="Verdana" w:hAnsi="Verdana"/>
                          <w:i/>
                          <w:color w:val="FFFFFF"/>
                          <w:sz w:val="20"/>
                        </w:rPr>
                      </w:pPr>
                    </w:p>
                    <w:p w:rsidR="001C08AC" w:rsidRPr="006B69E1" w:rsidRDefault="001C08AC" w:rsidP="001C08AC">
                      <w:pPr>
                        <w:jc w:val="center"/>
                        <w:rPr>
                          <w:rFonts w:ascii="Verdana" w:hAnsi="Verdana"/>
                          <w:i/>
                          <w:color w:val="FFFFFF"/>
                          <w:sz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6A42" w:rsidRDefault="00756A42"/>
    <w:sectPr w:rsidR="00756A42" w:rsidSect="00264E62">
      <w:headerReference w:type="default" r:id="rId12"/>
      <w:footerReference w:type="default" r:id="rId13"/>
      <w:pgSz w:w="11906" w:h="16838" w:code="9"/>
      <w:pgMar w:top="1418" w:right="1287" w:bottom="851" w:left="1701" w:header="53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336" w:rsidRDefault="009C6336">
      <w:pPr>
        <w:spacing w:after="0" w:line="240" w:lineRule="auto"/>
      </w:pPr>
      <w:r>
        <w:separator/>
      </w:r>
    </w:p>
  </w:endnote>
  <w:endnote w:type="continuationSeparator" w:id="0">
    <w:p w:rsidR="009C6336" w:rsidRDefault="009C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nhardFashion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F4" w:rsidRPr="00095F88" w:rsidRDefault="001C08AC" w:rsidP="0062699C">
    <w:pPr>
      <w:pStyle w:val="Footer"/>
      <w:rPr>
        <w:rFonts w:ascii="Calibri" w:hAnsi="Calibri" w:cs="Arial"/>
        <w:sz w:val="18"/>
        <w:szCs w:val="18"/>
      </w:rPr>
    </w:pPr>
    <w:r>
      <w:rPr>
        <w:rFonts w:ascii="Calibri" w:hAnsi="Calibri" w:cs="Arial"/>
        <w:noProof/>
        <w:sz w:val="18"/>
        <w:szCs w:val="18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E1BBC2" wp14:editId="39ECD001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5715000" cy="0"/>
              <wp:effectExtent l="5080" t="12065" r="13970" b="698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450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" strokecolor="#002060" strokeweight=".25pt"/>
          </w:pict>
        </mc:Fallback>
      </mc:AlternateContent>
    </w:r>
    <w:r w:rsidR="007C7AD5" w:rsidRPr="00095F88">
      <w:rPr>
        <w:rFonts w:ascii="Calibri" w:hAnsi="Calibri" w:cs="Arial"/>
        <w:sz w:val="18"/>
        <w:szCs w:val="18"/>
      </w:rPr>
      <w:t xml:space="preserve"> IT7</w:t>
    </w:r>
    <w:r w:rsidR="007C7AD5">
      <w:rPr>
        <w:rFonts w:ascii="Calibri" w:hAnsi="Calibri" w:cs="Arial"/>
        <w:sz w:val="18"/>
        <w:szCs w:val="18"/>
      </w:rPr>
      <w:t xml:space="preserve"> - </w:t>
    </w:r>
    <w:r w:rsidR="007C7AD5" w:rsidRPr="00095F88">
      <w:rPr>
        <w:rFonts w:ascii="Calibri" w:hAnsi="Calibri" w:cs="Arial"/>
        <w:sz w:val="18"/>
        <w:szCs w:val="18"/>
      </w:rPr>
      <w:t>PC</w:t>
    </w:r>
    <w:r w:rsidR="007C7AD5">
      <w:rPr>
        <w:rFonts w:ascii="Calibri" w:hAnsi="Calibri" w:cs="Arial"/>
        <w:sz w:val="18"/>
        <w:szCs w:val="18"/>
      </w:rPr>
      <w:t xml:space="preserve"> - </w:t>
    </w:r>
    <w:r w:rsidR="007C7AD5" w:rsidRPr="004855FE">
      <w:rPr>
        <w:rFonts w:ascii="Calibri" w:hAnsi="Calibri" w:cs="Arial"/>
        <w:sz w:val="18"/>
        <w:szCs w:val="18"/>
      </w:rPr>
      <w:t>Versão 01.2013</w:t>
    </w:r>
    <w:r w:rsidR="007C7AD5" w:rsidRPr="004855FE">
      <w:rPr>
        <w:rFonts w:ascii="Calibri" w:hAnsi="Calibri" w:cs="Tahoma"/>
        <w:b/>
        <w:bCs/>
        <w:i/>
        <w:iCs/>
        <w:color w:val="407F00"/>
        <w:sz w:val="18"/>
        <w:szCs w:val="18"/>
      </w:rPr>
      <w:t> </w:t>
    </w:r>
    <w:r w:rsidR="007C7AD5" w:rsidRPr="00095F88">
      <w:rPr>
        <w:rFonts w:ascii="Calibri" w:hAnsi="Calibri" w:cs="Arial"/>
        <w:sz w:val="18"/>
        <w:szCs w:val="18"/>
      </w:rPr>
      <w:tab/>
    </w:r>
    <w:r w:rsidR="007C7AD5" w:rsidRPr="00095F88">
      <w:rPr>
        <w:rFonts w:ascii="Calibri" w:hAnsi="Calibri" w:cs="Arial"/>
        <w:sz w:val="18"/>
        <w:szCs w:val="18"/>
      </w:rPr>
      <w:tab/>
      <w:t xml:space="preserve">Pág. </w:t>
    </w:r>
    <w:r w:rsidR="007C7AD5" w:rsidRPr="00095F88">
      <w:rPr>
        <w:rStyle w:val="PageNumber"/>
        <w:rFonts w:ascii="Calibri" w:hAnsi="Calibri"/>
        <w:sz w:val="18"/>
        <w:szCs w:val="18"/>
      </w:rPr>
      <w:fldChar w:fldCharType="begin"/>
    </w:r>
    <w:r w:rsidR="007C7AD5" w:rsidRPr="00095F88">
      <w:rPr>
        <w:rStyle w:val="PageNumber"/>
        <w:rFonts w:ascii="Calibri" w:hAnsi="Calibri"/>
        <w:sz w:val="18"/>
        <w:szCs w:val="18"/>
      </w:rPr>
      <w:instrText xml:space="preserve"> PAGE </w:instrText>
    </w:r>
    <w:r w:rsidR="007C7AD5" w:rsidRPr="00095F88">
      <w:rPr>
        <w:rStyle w:val="PageNumber"/>
        <w:rFonts w:ascii="Calibri" w:hAnsi="Calibri"/>
        <w:sz w:val="18"/>
        <w:szCs w:val="18"/>
      </w:rPr>
      <w:fldChar w:fldCharType="separate"/>
    </w:r>
    <w:r w:rsidR="008500D7">
      <w:rPr>
        <w:rStyle w:val="PageNumber"/>
        <w:rFonts w:ascii="Calibri" w:hAnsi="Calibri"/>
        <w:noProof/>
        <w:sz w:val="18"/>
        <w:szCs w:val="18"/>
      </w:rPr>
      <w:t>3</w:t>
    </w:r>
    <w:r w:rsidR="007C7AD5" w:rsidRPr="00095F88">
      <w:rPr>
        <w:rStyle w:val="PageNumber"/>
        <w:rFonts w:ascii="Calibri" w:hAnsi="Calibri"/>
        <w:sz w:val="18"/>
        <w:szCs w:val="18"/>
      </w:rPr>
      <w:fldChar w:fldCharType="end"/>
    </w:r>
    <w:r w:rsidR="007C7AD5" w:rsidRPr="00095F88">
      <w:rPr>
        <w:rStyle w:val="PageNumber"/>
        <w:rFonts w:ascii="Calibri" w:hAnsi="Calibri"/>
        <w:sz w:val="18"/>
        <w:szCs w:val="18"/>
      </w:rPr>
      <w:t>/</w:t>
    </w:r>
    <w:r w:rsidR="007C7AD5" w:rsidRPr="00095F88">
      <w:rPr>
        <w:rStyle w:val="PageNumber"/>
        <w:rFonts w:ascii="Calibri" w:hAnsi="Calibri"/>
        <w:sz w:val="18"/>
        <w:szCs w:val="18"/>
      </w:rPr>
      <w:fldChar w:fldCharType="begin"/>
    </w:r>
    <w:r w:rsidR="007C7AD5" w:rsidRPr="00095F88">
      <w:rPr>
        <w:rStyle w:val="PageNumber"/>
        <w:rFonts w:ascii="Calibri" w:hAnsi="Calibri"/>
        <w:sz w:val="18"/>
        <w:szCs w:val="18"/>
      </w:rPr>
      <w:instrText xml:space="preserve"> NUMPAGES </w:instrText>
    </w:r>
    <w:r w:rsidR="007C7AD5" w:rsidRPr="00095F88">
      <w:rPr>
        <w:rStyle w:val="PageNumber"/>
        <w:rFonts w:ascii="Calibri" w:hAnsi="Calibri"/>
        <w:sz w:val="18"/>
        <w:szCs w:val="18"/>
      </w:rPr>
      <w:fldChar w:fldCharType="separate"/>
    </w:r>
    <w:r w:rsidR="008500D7">
      <w:rPr>
        <w:rStyle w:val="PageNumber"/>
        <w:rFonts w:ascii="Calibri" w:hAnsi="Calibri"/>
        <w:noProof/>
        <w:sz w:val="18"/>
        <w:szCs w:val="18"/>
      </w:rPr>
      <w:t>5</w:t>
    </w:r>
    <w:r w:rsidR="007C7AD5" w:rsidRPr="00095F88">
      <w:rPr>
        <w:rStyle w:val="PageNumber"/>
        <w:rFonts w:ascii="Calibri" w:hAnsi="Calibri"/>
        <w:sz w:val="18"/>
        <w:szCs w:val="18"/>
      </w:rPr>
      <w:fldChar w:fldCharType="end"/>
    </w:r>
  </w:p>
  <w:p w:rsidR="00BA7FF4" w:rsidRPr="00F126ED" w:rsidRDefault="008500D7" w:rsidP="00C116BD">
    <w:pPr>
      <w:pStyle w:val="Footer"/>
      <w:rPr>
        <w:rFonts w:ascii="BernhardFashion BT" w:hAnsi="BernhardFashion BT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336" w:rsidRDefault="009C6336">
      <w:pPr>
        <w:spacing w:after="0" w:line="240" w:lineRule="auto"/>
      </w:pPr>
      <w:r>
        <w:separator/>
      </w:r>
    </w:p>
  </w:footnote>
  <w:footnote w:type="continuationSeparator" w:id="0">
    <w:p w:rsidR="009C6336" w:rsidRDefault="009C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59" w:type="dxa"/>
      <w:tblLook w:val="01E0" w:firstRow="1" w:lastRow="1" w:firstColumn="1" w:lastColumn="1" w:noHBand="0" w:noVBand="0"/>
    </w:tblPr>
    <w:tblGrid>
      <w:gridCol w:w="1612"/>
      <w:gridCol w:w="8453"/>
    </w:tblGrid>
    <w:tr w:rsidR="00BA7FF4" w:rsidTr="00D807C5">
      <w:trPr>
        <w:trHeight w:val="999"/>
      </w:trPr>
      <w:tc>
        <w:tcPr>
          <w:tcW w:w="1612" w:type="dxa"/>
          <w:vAlign w:val="bottom"/>
        </w:tcPr>
        <w:p w:rsidR="00BA7FF4" w:rsidRDefault="001C08AC">
          <w:pPr>
            <w:pStyle w:val="Header"/>
          </w:pPr>
          <w:r>
            <w:rPr>
              <w:noProof/>
              <w:lang w:eastAsia="pt-PT"/>
            </w:rPr>
            <w:drawing>
              <wp:inline distT="0" distB="0" distL="0" distR="0" wp14:anchorId="61F5B6AA" wp14:editId="2A6D8DB2">
                <wp:extent cx="650240" cy="692785"/>
                <wp:effectExtent l="0" t="0" r="0" b="0"/>
                <wp:docPr id="4" name="Picture 4" descr="Logotipo ESMTC - N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ESMTC - N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240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3" w:type="dxa"/>
          <w:shd w:val="clear" w:color="auto" w:fill="C6D9F1"/>
          <w:vAlign w:val="center"/>
        </w:tcPr>
        <w:p w:rsidR="00BA7FF4" w:rsidRDefault="007C7AD5" w:rsidP="00D807C5">
          <w:pPr>
            <w:pStyle w:val="Header"/>
            <w:rPr>
              <w:rFonts w:ascii="Verdana" w:hAnsi="Verdana"/>
              <w:b/>
              <w:color w:val="002060"/>
            </w:rPr>
          </w:pPr>
          <w:r>
            <w:rPr>
              <w:rFonts w:ascii="Verdana" w:hAnsi="Verdana"/>
              <w:b/>
              <w:color w:val="002060"/>
            </w:rPr>
            <w:t xml:space="preserve">                              </w:t>
          </w:r>
          <w:r w:rsidRPr="00CF4C9C">
            <w:rPr>
              <w:rFonts w:ascii="Verdana" w:hAnsi="Verdana"/>
              <w:b/>
              <w:color w:val="002060"/>
            </w:rPr>
            <w:t>P</w:t>
          </w:r>
          <w:r>
            <w:rPr>
              <w:rFonts w:ascii="Verdana" w:hAnsi="Verdana"/>
              <w:b/>
              <w:color w:val="002060"/>
            </w:rPr>
            <w:t>rograma do Curso</w:t>
          </w:r>
        </w:p>
        <w:p w:rsidR="00D807C5" w:rsidRPr="00D807C5" w:rsidRDefault="007C7AD5" w:rsidP="00D807C5">
          <w:pPr>
            <w:pStyle w:val="Header"/>
            <w:rPr>
              <w:rFonts w:ascii="Verdana" w:hAnsi="Verdana"/>
              <w:b/>
              <w:color w:val="002060"/>
            </w:rPr>
          </w:pPr>
          <w:r>
            <w:rPr>
              <w:rFonts w:ascii="Verdana" w:hAnsi="Verdana"/>
              <w:b/>
              <w:color w:val="002060"/>
            </w:rPr>
            <w:t xml:space="preserve">                                                                                                IT7-PC</w:t>
          </w:r>
        </w:p>
      </w:tc>
    </w:tr>
  </w:tbl>
  <w:p w:rsidR="00BA7FF4" w:rsidRPr="00F126ED" w:rsidRDefault="008500D7" w:rsidP="00310CC3">
    <w:pPr>
      <w:pStyle w:val="Header"/>
      <w:ind w:left="-180"/>
      <w:rPr>
        <w:rFonts w:ascii="Verdana" w:hAnsi="Verdana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AD"/>
    <w:rsid w:val="001C08AC"/>
    <w:rsid w:val="00201C54"/>
    <w:rsid w:val="00411EA4"/>
    <w:rsid w:val="004B6300"/>
    <w:rsid w:val="00526693"/>
    <w:rsid w:val="006A20D1"/>
    <w:rsid w:val="00756A42"/>
    <w:rsid w:val="007C0F6B"/>
    <w:rsid w:val="007C7AD5"/>
    <w:rsid w:val="008500D7"/>
    <w:rsid w:val="009C6336"/>
    <w:rsid w:val="00A42005"/>
    <w:rsid w:val="00B270AD"/>
    <w:rsid w:val="00BF6B00"/>
    <w:rsid w:val="00E7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0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08AC"/>
    <w:rPr>
      <w:lang w:val="pt-PT"/>
    </w:rPr>
  </w:style>
  <w:style w:type="paragraph" w:styleId="Footer">
    <w:name w:val="footer"/>
    <w:basedOn w:val="Normal"/>
    <w:link w:val="FooterChar"/>
    <w:uiPriority w:val="99"/>
    <w:semiHidden/>
    <w:unhideWhenUsed/>
    <w:rsid w:val="001C0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08AC"/>
    <w:rPr>
      <w:lang w:val="pt-PT"/>
    </w:rPr>
  </w:style>
  <w:style w:type="character" w:styleId="PageNumber">
    <w:name w:val="page number"/>
    <w:basedOn w:val="DefaultParagraphFont"/>
    <w:rsid w:val="001C08AC"/>
  </w:style>
  <w:style w:type="paragraph" w:styleId="BalloonText">
    <w:name w:val="Balloon Text"/>
    <w:basedOn w:val="Normal"/>
    <w:link w:val="BalloonTextChar"/>
    <w:uiPriority w:val="99"/>
    <w:semiHidden/>
    <w:unhideWhenUsed/>
    <w:rsid w:val="001C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8AC"/>
    <w:rPr>
      <w:rFonts w:ascii="Tahom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0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08AC"/>
    <w:rPr>
      <w:lang w:val="pt-PT"/>
    </w:rPr>
  </w:style>
  <w:style w:type="paragraph" w:styleId="Footer">
    <w:name w:val="footer"/>
    <w:basedOn w:val="Normal"/>
    <w:link w:val="FooterChar"/>
    <w:uiPriority w:val="99"/>
    <w:semiHidden/>
    <w:unhideWhenUsed/>
    <w:rsid w:val="001C0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08AC"/>
    <w:rPr>
      <w:lang w:val="pt-PT"/>
    </w:rPr>
  </w:style>
  <w:style w:type="character" w:styleId="PageNumber">
    <w:name w:val="page number"/>
    <w:basedOn w:val="DefaultParagraphFont"/>
    <w:rsid w:val="001C08AC"/>
  </w:style>
  <w:style w:type="paragraph" w:styleId="BalloonText">
    <w:name w:val="Balloon Text"/>
    <w:basedOn w:val="Normal"/>
    <w:link w:val="BalloonTextChar"/>
    <w:uiPriority w:val="99"/>
    <w:semiHidden/>
    <w:unhideWhenUsed/>
    <w:rsid w:val="001C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8AC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mtc.p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smtc.p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2017-08-18T15:15:00Z</dcterms:created>
  <dcterms:modified xsi:type="dcterms:W3CDTF">2024-07-15T19:01:00Z</dcterms:modified>
</cp:coreProperties>
</file>